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015B3" w14:textId="77777777" w:rsidR="00FB775F" w:rsidRPr="00196D83" w:rsidRDefault="00DF6F3B">
      <w:pPr>
        <w:rPr>
          <w:rFonts w:ascii="Arial" w:hAnsi="Arial" w:cs="Arial"/>
          <w:b/>
          <w:sz w:val="24"/>
        </w:rPr>
      </w:pPr>
      <w:r>
        <w:rPr>
          <w:rFonts w:ascii="Arial" w:hAnsi="Arial" w:cs="Arial"/>
          <w:b/>
          <w:noProof/>
          <w:sz w:val="36"/>
          <w:lang w:val="en-NZ" w:eastAsia="en-NZ"/>
        </w:rPr>
        <w:drawing>
          <wp:inline distT="0" distB="0" distL="0" distR="0" wp14:anchorId="145CA96E" wp14:editId="41DC920A">
            <wp:extent cx="5270500" cy="11239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0" cy="1123950"/>
                    </a:xfrm>
                    <a:prstGeom prst="rect">
                      <a:avLst/>
                    </a:prstGeom>
                    <a:solidFill>
                      <a:srgbClr val="FFFFFF"/>
                    </a:solidFill>
                    <a:ln w="9525">
                      <a:noFill/>
                      <a:miter lim="800000"/>
                      <a:headEnd/>
                      <a:tailEnd/>
                    </a:ln>
                  </pic:spPr>
                </pic:pic>
              </a:graphicData>
            </a:graphic>
          </wp:inline>
        </w:drawing>
      </w:r>
    </w:p>
    <w:p w14:paraId="2C4D5C54" w14:textId="77777777" w:rsidR="00FB775F" w:rsidRPr="00196D83" w:rsidRDefault="00FB775F">
      <w:pPr>
        <w:jc w:val="center"/>
        <w:rPr>
          <w:rFonts w:ascii="Arial" w:hAnsi="Arial" w:cs="Arial"/>
          <w:b/>
          <w:sz w:val="24"/>
        </w:rPr>
      </w:pPr>
    </w:p>
    <w:p w14:paraId="2EDBD65D" w14:textId="77777777" w:rsidR="00196D83" w:rsidRPr="00196D83" w:rsidRDefault="00196D83">
      <w:pPr>
        <w:jc w:val="center"/>
        <w:rPr>
          <w:rFonts w:ascii="Arial" w:hAnsi="Arial" w:cs="Arial"/>
          <w:b/>
          <w:sz w:val="24"/>
        </w:rPr>
      </w:pPr>
    </w:p>
    <w:p w14:paraId="42BB6B14" w14:textId="77777777" w:rsidR="00196D83" w:rsidRPr="00196D83" w:rsidRDefault="00196D83" w:rsidP="00196D83">
      <w:pPr>
        <w:rPr>
          <w:rFonts w:ascii="Arial" w:hAnsi="Arial" w:cs="Arial"/>
          <w:b/>
          <w:sz w:val="28"/>
          <w:szCs w:val="28"/>
          <w:lang w:val="en-NZ"/>
        </w:rPr>
      </w:pPr>
    </w:p>
    <w:p w14:paraId="2B07A812"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w:t>
      </w:r>
      <w:r w:rsidR="00690531">
        <w:rPr>
          <w:rFonts w:ascii="Arial" w:hAnsi="Arial" w:cs="Arial"/>
          <w:b/>
          <w:sz w:val="28"/>
          <w:szCs w:val="28"/>
          <w:lang w:val="en-NZ"/>
        </w:rPr>
        <w:t xml:space="preserve"> </w:t>
      </w:r>
      <w:r w:rsidR="004034CE">
        <w:rPr>
          <w:rFonts w:ascii="Arial" w:hAnsi="Arial" w:cs="Arial"/>
          <w:b/>
          <w:sz w:val="28"/>
          <w:szCs w:val="28"/>
          <w:lang w:val="en-NZ"/>
        </w:rPr>
        <w:t>Media Studies</w:t>
      </w:r>
    </w:p>
    <w:p w14:paraId="5FC79128" w14:textId="77777777" w:rsidR="00196D83" w:rsidRPr="00196D83" w:rsidRDefault="00196D83" w:rsidP="00196D83">
      <w:pPr>
        <w:rPr>
          <w:rFonts w:ascii="Arial" w:hAnsi="Arial" w:cs="Arial"/>
          <w:b/>
          <w:sz w:val="28"/>
          <w:szCs w:val="28"/>
          <w:lang w:val="en-NZ"/>
        </w:rPr>
      </w:pPr>
    </w:p>
    <w:p w14:paraId="0618847A" w14:textId="77777777" w:rsidR="00FB775F" w:rsidRDefault="00196D83" w:rsidP="00196D83">
      <w:pPr>
        <w:rPr>
          <w:rFonts w:ascii="Arial" w:hAnsi="Arial" w:cs="Arial"/>
          <w:b/>
          <w:sz w:val="28"/>
          <w:szCs w:val="28"/>
          <w:lang w:val="en-NZ"/>
        </w:rPr>
      </w:pPr>
      <w:r w:rsidRPr="00196D83">
        <w:rPr>
          <w:rFonts w:ascii="Arial" w:hAnsi="Arial" w:cs="Arial"/>
          <w:b/>
          <w:sz w:val="28"/>
          <w:szCs w:val="28"/>
          <w:lang w:val="en-NZ"/>
        </w:rPr>
        <w:t>Conditions of Assessment</w:t>
      </w:r>
    </w:p>
    <w:p w14:paraId="6823D1DB" w14:textId="5568E556" w:rsidR="0039570F" w:rsidRPr="0039570F" w:rsidRDefault="0039570F" w:rsidP="00196D83">
      <w:pPr>
        <w:rPr>
          <w:rFonts w:ascii="Arial" w:hAnsi="Arial" w:cs="Arial"/>
          <w:b/>
          <w:color w:val="FF0000"/>
          <w:sz w:val="28"/>
          <w:szCs w:val="28"/>
        </w:rPr>
      </w:pPr>
      <w:r w:rsidRPr="0039570F">
        <w:rPr>
          <w:rFonts w:ascii="Arial" w:hAnsi="Arial" w:cs="Arial"/>
          <w:b/>
          <w:color w:val="FF0000"/>
          <w:sz w:val="28"/>
          <w:szCs w:val="28"/>
          <w:lang w:val="en-NZ"/>
        </w:rPr>
        <w:t>EXPIRED</w:t>
      </w:r>
    </w:p>
    <w:p w14:paraId="759EE0BC" w14:textId="77777777" w:rsidR="00FB775F" w:rsidRDefault="00FB775F">
      <w:pPr>
        <w:rPr>
          <w:rFonts w:ascii="Arial" w:hAnsi="Arial" w:cs="Arial"/>
          <w:b/>
          <w:color w:val="000000"/>
          <w:sz w:val="24"/>
          <w:szCs w:val="24"/>
        </w:rPr>
      </w:pPr>
    </w:p>
    <w:p w14:paraId="6B2070C6" w14:textId="77777777" w:rsidR="00196D83" w:rsidRPr="00196D83" w:rsidRDefault="00196D83">
      <w:pPr>
        <w:rPr>
          <w:rFonts w:ascii="Arial" w:hAnsi="Arial" w:cs="Arial"/>
          <w:b/>
          <w:color w:val="000000"/>
          <w:sz w:val="24"/>
          <w:szCs w:val="24"/>
        </w:rPr>
      </w:pPr>
    </w:p>
    <w:p w14:paraId="56934C19"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6BDB31C6"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A96A29" w14:paraId="56CC7BB1" w14:textId="77777777" w:rsidTr="00A96A29">
        <w:tc>
          <w:tcPr>
            <w:tcW w:w="4077" w:type="dxa"/>
            <w:vAlign w:val="center"/>
          </w:tcPr>
          <w:p w14:paraId="531158D6" w14:textId="77777777" w:rsidR="00196D83" w:rsidRPr="00A96A29" w:rsidRDefault="00196D83" w:rsidP="00A96A29">
            <w:pPr>
              <w:tabs>
                <w:tab w:val="left" w:pos="1665"/>
              </w:tabs>
              <w:spacing w:before="100" w:after="100"/>
              <w:rPr>
                <w:rFonts w:ascii="Arial" w:hAnsi="Arial" w:cs="Arial"/>
                <w:b/>
                <w:sz w:val="24"/>
                <w:szCs w:val="24"/>
              </w:rPr>
            </w:pPr>
            <w:r w:rsidRPr="00A96A29">
              <w:rPr>
                <w:rFonts w:ascii="Arial" w:hAnsi="Arial" w:cs="Arial"/>
                <w:b/>
                <w:sz w:val="24"/>
                <w:szCs w:val="24"/>
              </w:rPr>
              <w:t>Subject Reference</w:t>
            </w:r>
          </w:p>
        </w:tc>
        <w:tc>
          <w:tcPr>
            <w:tcW w:w="5776" w:type="dxa"/>
            <w:vAlign w:val="center"/>
          </w:tcPr>
          <w:p w14:paraId="5B89F6C3" w14:textId="77777777" w:rsidR="00196D83" w:rsidRPr="00A96A29" w:rsidRDefault="004E1F7A" w:rsidP="00A96A29">
            <w:pPr>
              <w:tabs>
                <w:tab w:val="left" w:pos="1665"/>
              </w:tabs>
              <w:spacing w:before="100" w:after="100"/>
              <w:rPr>
                <w:rFonts w:ascii="Arial" w:hAnsi="Arial" w:cs="Arial"/>
                <w:sz w:val="24"/>
                <w:szCs w:val="24"/>
              </w:rPr>
            </w:pPr>
            <w:r w:rsidRPr="00A96A29">
              <w:rPr>
                <w:rFonts w:ascii="Arial" w:hAnsi="Arial" w:cs="Arial"/>
                <w:sz w:val="24"/>
                <w:szCs w:val="24"/>
              </w:rPr>
              <w:t>Social Science Studies</w:t>
            </w:r>
          </w:p>
        </w:tc>
      </w:tr>
      <w:tr w:rsidR="00196D83" w:rsidRPr="00A96A29" w14:paraId="2C6F6CCF" w14:textId="77777777" w:rsidTr="00A96A29">
        <w:tc>
          <w:tcPr>
            <w:tcW w:w="4077" w:type="dxa"/>
            <w:vAlign w:val="center"/>
          </w:tcPr>
          <w:p w14:paraId="7DB221DE" w14:textId="77777777" w:rsidR="00196D83" w:rsidRPr="00A96A29" w:rsidRDefault="00196D83" w:rsidP="00A96A29">
            <w:pPr>
              <w:tabs>
                <w:tab w:val="left" w:pos="1665"/>
              </w:tabs>
              <w:spacing w:before="100" w:after="100"/>
              <w:rPr>
                <w:rFonts w:ascii="Arial" w:hAnsi="Arial" w:cs="Arial"/>
                <w:b/>
                <w:sz w:val="24"/>
                <w:szCs w:val="24"/>
              </w:rPr>
            </w:pPr>
            <w:r w:rsidRPr="00A96A29">
              <w:rPr>
                <w:rFonts w:ascii="Arial" w:hAnsi="Arial" w:cs="Arial"/>
                <w:b/>
                <w:sz w:val="24"/>
                <w:szCs w:val="24"/>
              </w:rPr>
              <w:t>Domain</w:t>
            </w:r>
          </w:p>
        </w:tc>
        <w:tc>
          <w:tcPr>
            <w:tcW w:w="5776" w:type="dxa"/>
            <w:vAlign w:val="center"/>
          </w:tcPr>
          <w:p w14:paraId="35CA496B" w14:textId="77777777" w:rsidR="00196D83" w:rsidRPr="00A96A29" w:rsidRDefault="004E1F7A" w:rsidP="00A96A29">
            <w:pPr>
              <w:tabs>
                <w:tab w:val="left" w:pos="1665"/>
              </w:tabs>
              <w:spacing w:before="100" w:after="100"/>
              <w:rPr>
                <w:rFonts w:ascii="Arial" w:hAnsi="Arial" w:cs="Arial"/>
                <w:sz w:val="24"/>
                <w:szCs w:val="24"/>
              </w:rPr>
            </w:pPr>
            <w:r w:rsidRPr="00A96A29">
              <w:rPr>
                <w:rFonts w:ascii="Arial" w:hAnsi="Arial" w:cs="Arial"/>
                <w:sz w:val="24"/>
                <w:szCs w:val="24"/>
              </w:rPr>
              <w:t>Media Studies</w:t>
            </w:r>
          </w:p>
        </w:tc>
      </w:tr>
      <w:tr w:rsidR="00196D83" w:rsidRPr="00A96A29" w14:paraId="20A7BFF2" w14:textId="77777777" w:rsidTr="00A96A29">
        <w:tc>
          <w:tcPr>
            <w:tcW w:w="4077" w:type="dxa"/>
            <w:vAlign w:val="center"/>
          </w:tcPr>
          <w:p w14:paraId="49ADF9FF" w14:textId="77777777" w:rsidR="00196D83" w:rsidRPr="00A96A29" w:rsidRDefault="00196D83" w:rsidP="00A96A29">
            <w:pPr>
              <w:tabs>
                <w:tab w:val="left" w:pos="1665"/>
              </w:tabs>
              <w:spacing w:before="100" w:after="100"/>
              <w:rPr>
                <w:rFonts w:ascii="Arial" w:hAnsi="Arial" w:cs="Arial"/>
                <w:b/>
                <w:sz w:val="24"/>
                <w:szCs w:val="24"/>
              </w:rPr>
            </w:pPr>
            <w:r w:rsidRPr="00A96A29">
              <w:rPr>
                <w:rFonts w:ascii="Arial" w:hAnsi="Arial" w:cs="Arial"/>
                <w:b/>
                <w:sz w:val="24"/>
                <w:szCs w:val="24"/>
              </w:rPr>
              <w:t>Level</w:t>
            </w:r>
          </w:p>
        </w:tc>
        <w:tc>
          <w:tcPr>
            <w:tcW w:w="5776" w:type="dxa"/>
            <w:vAlign w:val="center"/>
          </w:tcPr>
          <w:p w14:paraId="325C7957" w14:textId="77777777" w:rsidR="00196D83" w:rsidRPr="00A96A29" w:rsidRDefault="00196D83" w:rsidP="00A96A29">
            <w:pPr>
              <w:tabs>
                <w:tab w:val="left" w:pos="1665"/>
              </w:tabs>
              <w:spacing w:before="100" w:after="100"/>
              <w:rPr>
                <w:rFonts w:ascii="Arial" w:hAnsi="Arial" w:cs="Arial"/>
                <w:sz w:val="24"/>
                <w:szCs w:val="24"/>
              </w:rPr>
            </w:pPr>
            <w:r w:rsidRPr="00A96A29">
              <w:rPr>
                <w:rFonts w:ascii="Arial" w:hAnsi="Arial" w:cs="Arial"/>
                <w:sz w:val="24"/>
                <w:szCs w:val="24"/>
              </w:rPr>
              <w:t>1</w:t>
            </w:r>
          </w:p>
        </w:tc>
      </w:tr>
    </w:tbl>
    <w:p w14:paraId="5E7B6960"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3F866623" w14:textId="77777777" w:rsidR="00196D83" w:rsidRDefault="00196D83">
      <w:pPr>
        <w:rPr>
          <w:rFonts w:ascii="Arial" w:hAnsi="Arial" w:cs="Arial"/>
          <w:sz w:val="24"/>
          <w:szCs w:val="24"/>
        </w:rPr>
      </w:pPr>
    </w:p>
    <w:p w14:paraId="22091386" w14:textId="77777777" w:rsidR="00BA0B49" w:rsidRDefault="00BA0B49" w:rsidP="00BA0B49">
      <w:pPr>
        <w:rPr>
          <w:rFonts w:ascii="Arial" w:hAnsi="Arial" w:cs="Arial"/>
          <w:sz w:val="24"/>
          <w:szCs w:val="24"/>
        </w:rPr>
      </w:pPr>
      <w:r>
        <w:rPr>
          <w:rFonts w:ascii="Arial" w:hAnsi="Arial" w:cs="Arial"/>
          <w:sz w:val="24"/>
          <w:szCs w:val="24"/>
        </w:rPr>
        <w:t xml:space="preserve">This document provides guidelines for assessment against internally assessed standards.   Guidance is provided on: </w:t>
      </w:r>
    </w:p>
    <w:p w14:paraId="513EC81B" w14:textId="77777777" w:rsidR="00BA0B49" w:rsidRDefault="00BA0B49" w:rsidP="00BA0B49">
      <w:pPr>
        <w:pStyle w:val="ListParagraph"/>
        <w:numPr>
          <w:ilvl w:val="0"/>
          <w:numId w:val="39"/>
        </w:numPr>
        <w:suppressAutoHyphens w:val="0"/>
        <w:ind w:left="284" w:hanging="284"/>
        <w:rPr>
          <w:rFonts w:ascii="Arial" w:hAnsi="Arial" w:cs="Arial"/>
          <w:sz w:val="24"/>
          <w:szCs w:val="24"/>
        </w:rPr>
      </w:pPr>
      <w:r>
        <w:rPr>
          <w:rFonts w:ascii="Arial" w:hAnsi="Arial" w:cs="Arial"/>
          <w:sz w:val="24"/>
          <w:szCs w:val="24"/>
        </w:rPr>
        <w:t xml:space="preserve">appropriate ways of, and conditions for, gathering evidence    </w:t>
      </w:r>
    </w:p>
    <w:p w14:paraId="708F9823" w14:textId="77777777" w:rsidR="00BA0B49" w:rsidRDefault="00BA0B49" w:rsidP="00BA0B49">
      <w:pPr>
        <w:pStyle w:val="ListParagraph"/>
        <w:numPr>
          <w:ilvl w:val="0"/>
          <w:numId w:val="39"/>
        </w:numPr>
        <w:suppressAutoHyphens w:val="0"/>
        <w:ind w:left="284" w:hanging="284"/>
        <w:rPr>
          <w:rFonts w:ascii="Arial" w:hAnsi="Arial" w:cs="Arial"/>
          <w:sz w:val="24"/>
          <w:szCs w:val="24"/>
        </w:rPr>
      </w:pPr>
      <w:r>
        <w:rPr>
          <w:rFonts w:ascii="Arial" w:hAnsi="Arial" w:cs="Arial"/>
          <w:sz w:val="24"/>
          <w:szCs w:val="24"/>
        </w:rPr>
        <w:t>ensuring that evidence is authentic</w:t>
      </w:r>
    </w:p>
    <w:p w14:paraId="4FCC58DF" w14:textId="77777777" w:rsidR="00BA0B49" w:rsidRDefault="00BA0B49" w:rsidP="00BA0B49">
      <w:pPr>
        <w:pStyle w:val="ListParagraph"/>
        <w:numPr>
          <w:ilvl w:val="0"/>
          <w:numId w:val="39"/>
        </w:numPr>
        <w:suppressAutoHyphens w:val="0"/>
        <w:ind w:left="284" w:hanging="284"/>
        <w:rPr>
          <w:rFonts w:ascii="Arial" w:hAnsi="Arial" w:cs="Arial"/>
          <w:sz w:val="24"/>
          <w:szCs w:val="24"/>
        </w:rPr>
      </w:pPr>
      <w:r>
        <w:rPr>
          <w:rFonts w:ascii="Arial" w:hAnsi="Arial" w:cs="Arial"/>
          <w:sz w:val="24"/>
          <w:szCs w:val="24"/>
        </w:rPr>
        <w:t>any other relevant advice specific to an achievement standard.</w:t>
      </w:r>
    </w:p>
    <w:p w14:paraId="6D7A3B0D" w14:textId="77777777" w:rsidR="00BA0B49" w:rsidRDefault="00BA0B49" w:rsidP="00BA0B49">
      <w:pPr>
        <w:rPr>
          <w:rFonts w:ascii="Arial" w:hAnsi="Arial" w:cs="Arial"/>
          <w:sz w:val="24"/>
          <w:szCs w:val="24"/>
        </w:rPr>
      </w:pPr>
    </w:p>
    <w:p w14:paraId="05384BFA" w14:textId="77777777" w:rsidR="00BA0B49" w:rsidRDefault="00BA0B49" w:rsidP="00BA0B49">
      <w:pPr>
        <w:rPr>
          <w:rFonts w:ascii="Arial" w:hAnsi="Arial" w:cs="Arial"/>
          <w:sz w:val="24"/>
          <w:szCs w:val="24"/>
        </w:rPr>
      </w:pPr>
      <w:r w:rsidRPr="00D752D0">
        <w:rPr>
          <w:rFonts w:ascii="Arial" w:hAnsi="Arial" w:cs="Arial"/>
          <w:b/>
          <w:sz w:val="24"/>
          <w:szCs w:val="24"/>
        </w:rPr>
        <w:t>NB</w:t>
      </w:r>
      <w:r>
        <w:rPr>
          <w:rFonts w:ascii="Arial" w:hAnsi="Arial" w:cs="Arial"/>
          <w:sz w:val="24"/>
          <w:szCs w:val="24"/>
        </w:rPr>
        <w:t xml:space="preserve">:  It is expected that teachers are familiar with additional generic guidance on assessment practice in schools published on the </w:t>
      </w:r>
      <w:hyperlink r:id="rId8" w:history="1">
        <w:r>
          <w:rPr>
            <w:rStyle w:val="Hyperlink"/>
            <w:rFonts w:ascii="Arial" w:hAnsi="Arial"/>
            <w:sz w:val="24"/>
          </w:rPr>
          <w:t>NZQA</w:t>
        </w:r>
      </w:hyperlink>
      <w:r>
        <w:rPr>
          <w:rFonts w:ascii="Arial" w:hAnsi="Arial" w:cs="Arial"/>
          <w:sz w:val="24"/>
          <w:szCs w:val="24"/>
        </w:rPr>
        <w:t xml:space="preserve"> website. This should be read in conjunction with these Conditions of Assessment.</w:t>
      </w:r>
    </w:p>
    <w:p w14:paraId="5BC758CF" w14:textId="77777777" w:rsidR="00BA0B49" w:rsidRDefault="00BA0B49" w:rsidP="00BA0B49">
      <w:pPr>
        <w:rPr>
          <w:rFonts w:ascii="Arial" w:hAnsi="Arial" w:cs="Arial"/>
          <w:sz w:val="24"/>
          <w:szCs w:val="24"/>
        </w:rPr>
      </w:pPr>
    </w:p>
    <w:p w14:paraId="09A6F6BD" w14:textId="77777777" w:rsidR="00BA0B49" w:rsidRPr="00D752D0" w:rsidRDefault="00BA0B49" w:rsidP="00BA0B49">
      <w:pPr>
        <w:rPr>
          <w:rFonts w:ascii="Arial" w:hAnsi="Arial" w:cs="Arial"/>
          <w:b/>
          <w:sz w:val="24"/>
          <w:szCs w:val="24"/>
        </w:rPr>
      </w:pPr>
      <w:r w:rsidRPr="00D752D0">
        <w:rPr>
          <w:rFonts w:ascii="Arial" w:hAnsi="Arial" w:cs="Arial"/>
          <w:b/>
          <w:sz w:val="24"/>
          <w:szCs w:val="24"/>
        </w:rPr>
        <w:t>For All Standards</w:t>
      </w:r>
    </w:p>
    <w:p w14:paraId="65545599" w14:textId="77777777" w:rsidR="00BA0B49" w:rsidRDefault="00BA0B49" w:rsidP="00BA0B49">
      <w:pPr>
        <w:rPr>
          <w:rFonts w:ascii="Arial" w:hAnsi="Arial" w:cs="Arial"/>
          <w:sz w:val="24"/>
          <w:szCs w:val="24"/>
        </w:rPr>
      </w:pPr>
    </w:p>
    <w:p w14:paraId="6F64BD79" w14:textId="77777777" w:rsidR="00BA0B49" w:rsidRDefault="00BA0B49" w:rsidP="00BA0B49">
      <w:pPr>
        <w:rPr>
          <w:rFonts w:ascii="Arial" w:hAnsi="Arial" w:cs="Arial"/>
          <w:sz w:val="24"/>
          <w:szCs w:val="24"/>
        </w:rPr>
      </w:pPr>
      <w:r>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06C5C492" w14:textId="77777777" w:rsidR="00BA0B49" w:rsidRDefault="00BA0B49" w:rsidP="00BA0B49">
      <w:pPr>
        <w:rPr>
          <w:rFonts w:ascii="Arial" w:hAnsi="Arial" w:cs="Arial"/>
          <w:sz w:val="24"/>
          <w:szCs w:val="24"/>
        </w:rPr>
      </w:pPr>
    </w:p>
    <w:p w14:paraId="6C12C105" w14:textId="77777777" w:rsidR="00BA0B49" w:rsidRDefault="00BA0B49" w:rsidP="00BA0B49">
      <w:pPr>
        <w:rPr>
          <w:rFonts w:ascii="Arial" w:hAnsi="Arial" w:cs="Arial"/>
          <w:sz w:val="24"/>
          <w:szCs w:val="24"/>
        </w:rPr>
      </w:pPr>
      <w:r>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2683CE8F" w14:textId="77777777" w:rsidR="00BA0B49" w:rsidRDefault="00BA0B49" w:rsidP="00BA0B49">
      <w:pPr>
        <w:rPr>
          <w:rFonts w:ascii="Arial" w:hAnsi="Arial" w:cs="Arial"/>
          <w:sz w:val="24"/>
          <w:szCs w:val="24"/>
        </w:rPr>
      </w:pPr>
    </w:p>
    <w:p w14:paraId="2998139A" w14:textId="77777777" w:rsidR="00BA0B49" w:rsidRDefault="00BA0B49" w:rsidP="00BA0B49">
      <w:pPr>
        <w:rPr>
          <w:rFonts w:ascii="Arial" w:hAnsi="Arial" w:cs="Arial"/>
          <w:sz w:val="24"/>
          <w:szCs w:val="24"/>
        </w:rPr>
      </w:pPr>
      <w:r>
        <w:rPr>
          <w:rFonts w:ascii="Arial" w:hAnsi="Arial" w:cs="Arial"/>
          <w:sz w:val="24"/>
          <w:szCs w:val="24"/>
        </w:rPr>
        <w:t xml:space="preserve">It is also recommended that the collection of evidence for internally assessed standards should not use the same method that is used for any external standards in a programme/course, particularly if that method is using a time bound written examination.  This could unfairly disadvantage students who do not perform well under these conditions. </w:t>
      </w:r>
    </w:p>
    <w:p w14:paraId="4A34B1A5" w14:textId="77777777" w:rsidR="00BA0B49" w:rsidRDefault="00BA0B49" w:rsidP="00BA0B49">
      <w:pPr>
        <w:rPr>
          <w:rFonts w:ascii="Arial" w:hAnsi="Arial" w:cs="Arial"/>
          <w:sz w:val="24"/>
          <w:szCs w:val="24"/>
        </w:rPr>
      </w:pPr>
    </w:p>
    <w:p w14:paraId="628FD158" w14:textId="77777777" w:rsidR="00BA0B49" w:rsidRDefault="00BA0B49" w:rsidP="00BA0B49">
      <w:pPr>
        <w:rPr>
          <w:rFonts w:ascii="Arial" w:hAnsi="Arial" w:cs="Arial"/>
          <w:sz w:val="24"/>
          <w:szCs w:val="24"/>
        </w:rPr>
      </w:pPr>
      <w:r>
        <w:rPr>
          <w:rFonts w:ascii="Arial" w:hAnsi="Arial" w:cs="Arial"/>
          <w:sz w:val="24"/>
          <w:szCs w:val="24"/>
        </w:rPr>
        <w:lastRenderedPageBreak/>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425F04F8" w14:textId="77777777" w:rsidR="00BA0B49" w:rsidRDefault="00BA0B49" w:rsidP="00BA0B49">
      <w:pPr>
        <w:rPr>
          <w:rFonts w:ascii="Arial" w:hAnsi="Arial" w:cs="Arial"/>
          <w:sz w:val="24"/>
          <w:szCs w:val="24"/>
        </w:rPr>
      </w:pPr>
    </w:p>
    <w:p w14:paraId="524E7C6D" w14:textId="77777777" w:rsidR="00BA0B49" w:rsidRDefault="00BA0B49" w:rsidP="00BA0B49">
      <w:pPr>
        <w:rPr>
          <w:rFonts w:ascii="Arial" w:hAnsi="Arial" w:cs="Arial"/>
          <w:sz w:val="24"/>
          <w:szCs w:val="24"/>
        </w:rPr>
      </w:pPr>
      <w:r>
        <w:rPr>
          <w:rFonts w:ascii="Arial" w:hAnsi="Arial" w:cs="Arial"/>
          <w:sz w:val="24"/>
          <w:szCs w:val="24"/>
        </w:rPr>
        <w:t>Effective assessment should suit the nature of the learning being assessed, provide opportunities to meet the diverse needs of all students and be valid and fair.</w:t>
      </w:r>
    </w:p>
    <w:p w14:paraId="280855BD" w14:textId="77777777" w:rsidR="00BA0B49" w:rsidRDefault="00BA0B49" w:rsidP="00BA0B49">
      <w:pPr>
        <w:rPr>
          <w:rFonts w:ascii="Arial" w:hAnsi="Arial" w:cs="Arial"/>
          <w:sz w:val="24"/>
          <w:szCs w:val="24"/>
        </w:rPr>
      </w:pPr>
    </w:p>
    <w:p w14:paraId="62CDFBF7" w14:textId="77777777" w:rsidR="00BA0B49" w:rsidRDefault="00BA0B49" w:rsidP="00BA0B49">
      <w:pPr>
        <w:rPr>
          <w:rFonts w:ascii="Arial" w:hAnsi="Arial" w:cs="Arial"/>
          <w:sz w:val="24"/>
          <w:szCs w:val="24"/>
        </w:rPr>
      </w:pPr>
      <w:r>
        <w:rPr>
          <w:rFonts w:ascii="Arial" w:hAnsi="Arial" w:cs="Arial"/>
          <w:sz w:val="24"/>
          <w:szCs w:val="24"/>
        </w:rPr>
        <w:t>Where manageable, and after further learning has taken place, students may be offered a maximum of one further opportunity for assessment against an assessment standard within a year.</w:t>
      </w:r>
    </w:p>
    <w:p w14:paraId="13481770" w14:textId="77777777" w:rsidR="00BA0B49" w:rsidRDefault="00BA0B49" w:rsidP="00BA0B49">
      <w:pPr>
        <w:rPr>
          <w:rFonts w:cs="Arial"/>
          <w:szCs w:val="24"/>
        </w:rPr>
      </w:pPr>
    </w:p>
    <w:p w14:paraId="4FB7DBF5" w14:textId="77777777" w:rsidR="00BA0B49" w:rsidRDefault="00BA0B49" w:rsidP="00BA0B49">
      <w:r>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5B7E2FA7" w14:textId="77777777" w:rsidR="00BA0B49" w:rsidRDefault="00BA0B49" w:rsidP="00BA0B49"/>
    <w:p w14:paraId="12F6F7DB" w14:textId="77777777" w:rsidR="00DF6F3B" w:rsidRDefault="00DF6F3B">
      <w:pPr>
        <w:rPr>
          <w:rFonts w:ascii="Arial" w:hAnsi="Arial" w:cs="Arial"/>
          <w:sz w:val="24"/>
          <w:szCs w:val="24"/>
        </w:rPr>
      </w:pPr>
    </w:p>
    <w:p w14:paraId="278F4C66"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3F72B59A" w14:textId="77777777" w:rsidR="00196D83" w:rsidRPr="00196D83"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A96A29" w14:paraId="325604EE" w14:textId="77777777" w:rsidTr="00A96A29">
        <w:tc>
          <w:tcPr>
            <w:tcW w:w="4077" w:type="dxa"/>
            <w:vAlign w:val="center"/>
          </w:tcPr>
          <w:p w14:paraId="2EADB8E7" w14:textId="77777777" w:rsidR="00196D83" w:rsidRPr="00A96A29" w:rsidRDefault="00196D83" w:rsidP="00A96A29">
            <w:pPr>
              <w:tabs>
                <w:tab w:val="left" w:pos="1665"/>
              </w:tabs>
              <w:spacing w:before="80" w:after="80"/>
              <w:rPr>
                <w:rFonts w:ascii="Arial" w:hAnsi="Arial" w:cs="Arial"/>
                <w:b/>
                <w:sz w:val="24"/>
                <w:szCs w:val="24"/>
              </w:rPr>
            </w:pPr>
            <w:r w:rsidRPr="00A96A29">
              <w:rPr>
                <w:rFonts w:ascii="Arial" w:hAnsi="Arial" w:cs="Arial"/>
                <w:b/>
                <w:sz w:val="24"/>
                <w:szCs w:val="24"/>
              </w:rPr>
              <w:t>Achievement Standard Number</w:t>
            </w:r>
          </w:p>
        </w:tc>
        <w:tc>
          <w:tcPr>
            <w:tcW w:w="5776" w:type="dxa"/>
            <w:vAlign w:val="center"/>
          </w:tcPr>
          <w:p w14:paraId="599B353B" w14:textId="77777777" w:rsidR="00196D83" w:rsidRPr="00A96A29" w:rsidRDefault="005C000A" w:rsidP="00A96A29">
            <w:pPr>
              <w:tabs>
                <w:tab w:val="left" w:pos="1665"/>
              </w:tabs>
              <w:spacing w:before="80" w:after="80"/>
              <w:rPr>
                <w:rFonts w:ascii="Arial" w:hAnsi="Arial" w:cs="Arial"/>
                <w:b/>
                <w:sz w:val="24"/>
                <w:szCs w:val="24"/>
              </w:rPr>
            </w:pPr>
            <w:r w:rsidRPr="00A96A29">
              <w:rPr>
                <w:rFonts w:ascii="Arial" w:hAnsi="Arial" w:cs="Arial"/>
                <w:b/>
                <w:sz w:val="24"/>
                <w:szCs w:val="24"/>
              </w:rPr>
              <w:t xml:space="preserve">90989 Media Studies 1.1 </w:t>
            </w:r>
          </w:p>
        </w:tc>
      </w:tr>
      <w:tr w:rsidR="00196D83" w:rsidRPr="00A96A29" w14:paraId="240DA975" w14:textId="77777777" w:rsidTr="00A96A29">
        <w:tc>
          <w:tcPr>
            <w:tcW w:w="4077" w:type="dxa"/>
            <w:vAlign w:val="center"/>
          </w:tcPr>
          <w:p w14:paraId="2907F8E7" w14:textId="77777777" w:rsidR="00196D83" w:rsidRPr="00A96A29" w:rsidRDefault="00196D83" w:rsidP="00A96A29">
            <w:pPr>
              <w:tabs>
                <w:tab w:val="left" w:pos="1665"/>
              </w:tabs>
              <w:spacing w:before="80" w:after="80"/>
              <w:rPr>
                <w:rFonts w:ascii="Arial" w:hAnsi="Arial" w:cs="Arial"/>
                <w:b/>
                <w:sz w:val="24"/>
                <w:szCs w:val="24"/>
              </w:rPr>
            </w:pPr>
            <w:r w:rsidRPr="00A96A29">
              <w:rPr>
                <w:rFonts w:ascii="Arial" w:hAnsi="Arial" w:cs="Arial"/>
                <w:b/>
                <w:sz w:val="24"/>
                <w:szCs w:val="24"/>
              </w:rPr>
              <w:t>Title</w:t>
            </w:r>
          </w:p>
        </w:tc>
        <w:tc>
          <w:tcPr>
            <w:tcW w:w="5776" w:type="dxa"/>
            <w:vAlign w:val="center"/>
          </w:tcPr>
          <w:p w14:paraId="31E4729C" w14:textId="77777777" w:rsidR="00196D83" w:rsidRPr="00A96A29" w:rsidRDefault="005C000A" w:rsidP="00A96A29">
            <w:pPr>
              <w:tabs>
                <w:tab w:val="left" w:pos="1665"/>
              </w:tabs>
              <w:spacing w:before="80" w:after="80"/>
              <w:rPr>
                <w:rFonts w:ascii="Arial" w:hAnsi="Arial" w:cs="Arial"/>
                <w:sz w:val="24"/>
                <w:szCs w:val="24"/>
              </w:rPr>
            </w:pPr>
            <w:r w:rsidRPr="00A96A29">
              <w:rPr>
                <w:rFonts w:ascii="Arial" w:hAnsi="Arial" w:cs="Arial"/>
                <w:sz w:val="24"/>
                <w:szCs w:val="24"/>
              </w:rPr>
              <w:t>Demonstrate understanding of how individuals interact with media</w:t>
            </w:r>
          </w:p>
        </w:tc>
      </w:tr>
      <w:tr w:rsidR="00196D83" w:rsidRPr="00A96A29" w14:paraId="489D778B" w14:textId="77777777" w:rsidTr="00A96A29">
        <w:tc>
          <w:tcPr>
            <w:tcW w:w="4077" w:type="dxa"/>
            <w:vAlign w:val="center"/>
          </w:tcPr>
          <w:p w14:paraId="3B2ABEBA" w14:textId="77777777" w:rsidR="00196D83" w:rsidRPr="00A96A29" w:rsidRDefault="00196D83" w:rsidP="00A96A29">
            <w:pPr>
              <w:tabs>
                <w:tab w:val="left" w:pos="1665"/>
              </w:tabs>
              <w:spacing w:before="80" w:after="80"/>
              <w:rPr>
                <w:rFonts w:ascii="Arial" w:hAnsi="Arial" w:cs="Arial"/>
                <w:b/>
                <w:sz w:val="24"/>
                <w:szCs w:val="24"/>
              </w:rPr>
            </w:pPr>
            <w:r w:rsidRPr="00A96A29">
              <w:rPr>
                <w:rFonts w:ascii="Arial" w:hAnsi="Arial" w:cs="Arial"/>
                <w:b/>
                <w:sz w:val="24"/>
                <w:szCs w:val="24"/>
              </w:rPr>
              <w:t>Number of Credits</w:t>
            </w:r>
          </w:p>
        </w:tc>
        <w:tc>
          <w:tcPr>
            <w:tcW w:w="5776" w:type="dxa"/>
            <w:vAlign w:val="center"/>
          </w:tcPr>
          <w:p w14:paraId="71E3BB83" w14:textId="77777777" w:rsidR="00196D83" w:rsidRPr="00A96A29" w:rsidRDefault="004E1F7A" w:rsidP="00A96A29">
            <w:pPr>
              <w:tabs>
                <w:tab w:val="left" w:pos="1665"/>
              </w:tabs>
              <w:spacing w:before="80" w:after="80"/>
              <w:rPr>
                <w:rFonts w:ascii="Arial" w:hAnsi="Arial" w:cs="Arial"/>
                <w:sz w:val="24"/>
                <w:szCs w:val="24"/>
              </w:rPr>
            </w:pPr>
            <w:r w:rsidRPr="00A96A29">
              <w:rPr>
                <w:rFonts w:ascii="Arial" w:hAnsi="Arial" w:cs="Arial"/>
                <w:sz w:val="24"/>
                <w:szCs w:val="24"/>
              </w:rPr>
              <w:t>3</w:t>
            </w:r>
          </w:p>
        </w:tc>
      </w:tr>
      <w:tr w:rsidR="00196D83" w:rsidRPr="00A96A29" w14:paraId="3AC7E704" w14:textId="77777777" w:rsidTr="00A96A29">
        <w:tc>
          <w:tcPr>
            <w:tcW w:w="4077" w:type="dxa"/>
            <w:vAlign w:val="center"/>
          </w:tcPr>
          <w:p w14:paraId="5BFFD926" w14:textId="77777777" w:rsidR="00196D83" w:rsidRPr="00A96A29" w:rsidRDefault="00196D83" w:rsidP="00A96A29">
            <w:pPr>
              <w:tabs>
                <w:tab w:val="left" w:pos="1665"/>
              </w:tabs>
              <w:spacing w:before="80" w:after="80"/>
              <w:rPr>
                <w:rFonts w:ascii="Arial" w:hAnsi="Arial" w:cs="Arial"/>
                <w:b/>
                <w:sz w:val="24"/>
                <w:szCs w:val="24"/>
              </w:rPr>
            </w:pPr>
            <w:r w:rsidRPr="00A96A29">
              <w:rPr>
                <w:rFonts w:ascii="Arial" w:hAnsi="Arial" w:cs="Arial"/>
                <w:b/>
                <w:sz w:val="24"/>
                <w:szCs w:val="24"/>
              </w:rPr>
              <w:t>Version</w:t>
            </w:r>
          </w:p>
        </w:tc>
        <w:tc>
          <w:tcPr>
            <w:tcW w:w="5776" w:type="dxa"/>
            <w:vAlign w:val="center"/>
          </w:tcPr>
          <w:p w14:paraId="013A75DA" w14:textId="77777777" w:rsidR="00196D83" w:rsidRPr="00A96A29" w:rsidRDefault="00BA0B49" w:rsidP="00A96A29">
            <w:pPr>
              <w:tabs>
                <w:tab w:val="left" w:pos="1665"/>
              </w:tabs>
              <w:spacing w:before="80" w:after="80"/>
              <w:rPr>
                <w:rFonts w:ascii="Arial" w:hAnsi="Arial" w:cs="Arial"/>
                <w:sz w:val="24"/>
                <w:szCs w:val="24"/>
              </w:rPr>
            </w:pPr>
            <w:r>
              <w:rPr>
                <w:rFonts w:ascii="Arial" w:hAnsi="Arial" w:cs="Arial"/>
                <w:sz w:val="24"/>
                <w:szCs w:val="24"/>
              </w:rPr>
              <w:t>2</w:t>
            </w:r>
          </w:p>
        </w:tc>
      </w:tr>
    </w:tbl>
    <w:p w14:paraId="21F64E7C" w14:textId="77777777" w:rsidR="00196D83" w:rsidRPr="00196D83" w:rsidRDefault="00196D83" w:rsidP="00196D83">
      <w:pPr>
        <w:tabs>
          <w:tab w:val="left" w:pos="1665"/>
        </w:tabs>
        <w:rPr>
          <w:rFonts w:ascii="Arial" w:hAnsi="Arial" w:cs="Arial"/>
          <w:sz w:val="24"/>
          <w:szCs w:val="24"/>
        </w:rPr>
      </w:pPr>
    </w:p>
    <w:p w14:paraId="012DBBAD" w14:textId="77777777" w:rsidR="005C000A" w:rsidRPr="00B71678" w:rsidRDefault="00B71678" w:rsidP="00DF6F3B">
      <w:pPr>
        <w:spacing w:line="276" w:lineRule="auto"/>
        <w:outlineLvl w:val="0"/>
        <w:rPr>
          <w:rFonts w:ascii="Arial" w:hAnsi="Arial" w:cs="Arial"/>
          <w:b/>
          <w:sz w:val="24"/>
          <w:szCs w:val="24"/>
          <w:lang w:val="en-AU"/>
        </w:rPr>
      </w:pPr>
      <w:r w:rsidRPr="00B71678">
        <w:rPr>
          <w:rFonts w:ascii="Arial" w:hAnsi="Arial" w:cs="Arial"/>
          <w:b/>
          <w:sz w:val="24"/>
          <w:szCs w:val="24"/>
          <w:lang w:val="en-AU"/>
        </w:rPr>
        <w:t>Prior Learning</w:t>
      </w:r>
    </w:p>
    <w:p w14:paraId="52857A0B" w14:textId="77777777" w:rsidR="00B71678" w:rsidRPr="00B71678" w:rsidRDefault="00B71678" w:rsidP="00B71678">
      <w:pPr>
        <w:outlineLvl w:val="0"/>
        <w:rPr>
          <w:rFonts w:ascii="Arial" w:hAnsi="Arial" w:cs="Arial"/>
          <w:sz w:val="24"/>
          <w:szCs w:val="24"/>
          <w:lang w:val="en-AU"/>
        </w:rPr>
      </w:pPr>
      <w:r w:rsidRPr="00B71678">
        <w:rPr>
          <w:rFonts w:ascii="Arial" w:hAnsi="Arial" w:cs="Arial"/>
          <w:sz w:val="24"/>
          <w:szCs w:val="24"/>
          <w:lang w:val="en-AU"/>
        </w:rPr>
        <w:t xml:space="preserve">The assessment requires students to compare the patterns of media use of two individuals. It is expected previously gathered information will be used to compare the media use. This information may have been gathered by the students, provided by the teacher, or derived from other sources. </w:t>
      </w:r>
    </w:p>
    <w:p w14:paraId="65A7D98D" w14:textId="77777777" w:rsidR="00B71678" w:rsidRPr="00B71678" w:rsidRDefault="00B71678" w:rsidP="00B71678">
      <w:pPr>
        <w:outlineLvl w:val="0"/>
        <w:rPr>
          <w:rFonts w:ascii="Arial" w:hAnsi="Arial" w:cs="Arial"/>
          <w:sz w:val="24"/>
          <w:szCs w:val="24"/>
          <w:lang w:val="en-AU"/>
        </w:rPr>
      </w:pPr>
    </w:p>
    <w:p w14:paraId="7351EE8E" w14:textId="77777777" w:rsidR="00B71678" w:rsidRPr="00B71678" w:rsidRDefault="00B71678" w:rsidP="00B71678">
      <w:pPr>
        <w:outlineLvl w:val="0"/>
        <w:rPr>
          <w:rFonts w:ascii="Arial" w:hAnsi="Arial" w:cs="Arial"/>
          <w:sz w:val="24"/>
          <w:szCs w:val="24"/>
          <w:lang w:val="en-AU"/>
        </w:rPr>
      </w:pPr>
      <w:r w:rsidRPr="00B71678">
        <w:rPr>
          <w:rFonts w:ascii="Arial" w:hAnsi="Arial" w:cs="Arial"/>
          <w:sz w:val="24"/>
          <w:szCs w:val="24"/>
          <w:lang w:val="en-AU"/>
        </w:rPr>
        <w:t>The information could be collected in a written media consumption log or as a blog, questionnaire survey, or recorded interview etc. The collected data could be processed into graphs or charts to show patterns of use.</w:t>
      </w:r>
    </w:p>
    <w:p w14:paraId="2939B2DA" w14:textId="77777777" w:rsidR="00B71678" w:rsidRPr="00B71678" w:rsidRDefault="00B71678" w:rsidP="00B71678">
      <w:pPr>
        <w:rPr>
          <w:rFonts w:ascii="Arial" w:hAnsi="Arial" w:cs="Arial"/>
          <w:b/>
          <w:sz w:val="24"/>
          <w:szCs w:val="24"/>
          <w:lang w:val="en-AU"/>
        </w:rPr>
      </w:pPr>
    </w:p>
    <w:p w14:paraId="258F1303" w14:textId="77777777" w:rsidR="005C000A" w:rsidRPr="00DF6F3B" w:rsidRDefault="00374455" w:rsidP="00DF6F3B">
      <w:pPr>
        <w:spacing w:line="276" w:lineRule="auto"/>
        <w:outlineLvl w:val="0"/>
        <w:rPr>
          <w:rFonts w:ascii="Arial" w:hAnsi="Arial" w:cs="Arial"/>
          <w:b/>
          <w:sz w:val="24"/>
          <w:szCs w:val="24"/>
          <w:lang w:val="en-AU"/>
        </w:rPr>
      </w:pPr>
      <w:r>
        <w:rPr>
          <w:rFonts w:ascii="Arial" w:hAnsi="Arial" w:cs="Arial"/>
          <w:b/>
          <w:sz w:val="24"/>
          <w:szCs w:val="24"/>
          <w:lang w:val="en-AU"/>
        </w:rPr>
        <w:t>Good Assessment P</w:t>
      </w:r>
      <w:r w:rsidR="00B71678" w:rsidRPr="00B71678">
        <w:rPr>
          <w:rFonts w:ascii="Arial" w:hAnsi="Arial" w:cs="Arial"/>
          <w:b/>
          <w:sz w:val="24"/>
          <w:szCs w:val="24"/>
          <w:lang w:val="en-AU"/>
        </w:rPr>
        <w:t>ractice</w:t>
      </w:r>
    </w:p>
    <w:p w14:paraId="7CD92E4E" w14:textId="77777777" w:rsidR="00B71678" w:rsidRPr="00B71678" w:rsidRDefault="006141F4" w:rsidP="00B71678">
      <w:pPr>
        <w:outlineLvl w:val="0"/>
        <w:rPr>
          <w:rFonts w:ascii="Arial" w:hAnsi="Arial" w:cs="Arial"/>
          <w:sz w:val="24"/>
          <w:szCs w:val="24"/>
          <w:lang w:val="en-AU"/>
        </w:rPr>
      </w:pPr>
      <w:r>
        <w:rPr>
          <w:rFonts w:ascii="Arial" w:hAnsi="Arial" w:cs="Arial"/>
          <w:sz w:val="24"/>
          <w:szCs w:val="24"/>
          <w:lang w:val="en-AU"/>
        </w:rPr>
        <w:t>A</w:t>
      </w:r>
      <w:r w:rsidR="00B71678" w:rsidRPr="00B71678">
        <w:rPr>
          <w:rFonts w:ascii="Arial" w:hAnsi="Arial" w:cs="Arial"/>
          <w:sz w:val="24"/>
          <w:szCs w:val="24"/>
          <w:lang w:val="en-AU"/>
        </w:rPr>
        <w:t xml:space="preserve">ssessment </w:t>
      </w:r>
      <w:r>
        <w:rPr>
          <w:rFonts w:ascii="Arial" w:hAnsi="Arial" w:cs="Arial"/>
          <w:sz w:val="24"/>
          <w:szCs w:val="24"/>
          <w:lang w:val="en-AU"/>
        </w:rPr>
        <w:t>against</w:t>
      </w:r>
      <w:r w:rsidR="00B71678" w:rsidRPr="00B71678">
        <w:rPr>
          <w:rFonts w:ascii="Arial" w:hAnsi="Arial" w:cs="Arial"/>
          <w:sz w:val="24"/>
          <w:szCs w:val="24"/>
          <w:lang w:val="en-AU"/>
        </w:rPr>
        <w:t xml:space="preserve"> this standard should reflect approximately 30 hours of teaching and learning, in and out of the classroom (approximately 20 hours of class instruction and work). This includes the collection of information for use in the assessment.</w:t>
      </w:r>
    </w:p>
    <w:p w14:paraId="32D26CD5" w14:textId="77777777" w:rsidR="00B71678" w:rsidRPr="00B71678" w:rsidRDefault="00B71678" w:rsidP="00B71678">
      <w:pPr>
        <w:outlineLvl w:val="0"/>
        <w:rPr>
          <w:rFonts w:ascii="Arial" w:hAnsi="Arial" w:cs="Arial"/>
          <w:sz w:val="24"/>
          <w:szCs w:val="24"/>
          <w:lang w:val="en-AU"/>
        </w:rPr>
      </w:pPr>
    </w:p>
    <w:p w14:paraId="4DA60304" w14:textId="77777777" w:rsidR="00B71678" w:rsidRPr="00B71678" w:rsidRDefault="00B71678" w:rsidP="00B71678">
      <w:pPr>
        <w:outlineLvl w:val="0"/>
        <w:rPr>
          <w:rFonts w:ascii="Arial" w:hAnsi="Arial" w:cs="Arial"/>
          <w:sz w:val="24"/>
          <w:szCs w:val="24"/>
          <w:lang w:val="en-AU"/>
        </w:rPr>
      </w:pPr>
      <w:r w:rsidRPr="00B71678">
        <w:rPr>
          <w:rFonts w:ascii="Arial" w:hAnsi="Arial" w:cs="Arial"/>
          <w:sz w:val="24"/>
          <w:szCs w:val="24"/>
          <w:lang w:val="en-AU"/>
        </w:rPr>
        <w:t xml:space="preserve">The focus of the standard is the comparison of media patterns and this must be based on previously collected information. </w:t>
      </w:r>
    </w:p>
    <w:p w14:paraId="74CE8FE9" w14:textId="77777777" w:rsidR="00B71678" w:rsidRDefault="00B71678" w:rsidP="00B71678">
      <w:pPr>
        <w:outlineLvl w:val="0"/>
        <w:rPr>
          <w:rFonts w:ascii="Arial" w:hAnsi="Arial" w:cs="Arial"/>
          <w:sz w:val="24"/>
          <w:szCs w:val="24"/>
          <w:lang w:val="en-AU"/>
        </w:rPr>
      </w:pPr>
    </w:p>
    <w:p w14:paraId="3373C738" w14:textId="77777777" w:rsidR="00DF6F3B" w:rsidRPr="00B71678" w:rsidRDefault="00DF6F3B" w:rsidP="00B71678">
      <w:pPr>
        <w:outlineLvl w:val="0"/>
        <w:rPr>
          <w:rFonts w:ascii="Arial" w:hAnsi="Arial" w:cs="Arial"/>
          <w:sz w:val="24"/>
          <w:szCs w:val="24"/>
          <w:lang w:val="en-AU"/>
        </w:rPr>
      </w:pPr>
    </w:p>
    <w:p w14:paraId="7BAE86A2" w14:textId="77777777" w:rsidR="005C000A" w:rsidRPr="00B71678" w:rsidDel="00511607" w:rsidRDefault="00DF6F3B" w:rsidP="00DF6F3B">
      <w:pPr>
        <w:spacing w:line="276" w:lineRule="auto"/>
        <w:outlineLvl w:val="0"/>
        <w:rPr>
          <w:rFonts w:ascii="Arial" w:hAnsi="Arial" w:cs="Arial"/>
          <w:b/>
          <w:sz w:val="24"/>
          <w:szCs w:val="24"/>
          <w:lang w:val="en-AU"/>
        </w:rPr>
      </w:pPr>
      <w:r>
        <w:rPr>
          <w:rFonts w:ascii="Arial" w:hAnsi="Arial" w:cs="Arial"/>
          <w:b/>
          <w:sz w:val="24"/>
          <w:szCs w:val="24"/>
          <w:lang w:val="en-AU"/>
        </w:rPr>
        <w:br w:type="page"/>
      </w:r>
      <w:r w:rsidR="005C000A">
        <w:rPr>
          <w:rFonts w:ascii="Arial" w:hAnsi="Arial" w:cs="Arial"/>
          <w:b/>
          <w:sz w:val="24"/>
          <w:szCs w:val="24"/>
          <w:lang w:val="en-AU"/>
        </w:rPr>
        <w:lastRenderedPageBreak/>
        <w:t xml:space="preserve">Approaches to </w:t>
      </w:r>
      <w:r w:rsidR="00B71678" w:rsidRPr="00B71678" w:rsidDel="00511607">
        <w:rPr>
          <w:rFonts w:ascii="Arial" w:hAnsi="Arial" w:cs="Arial"/>
          <w:b/>
          <w:sz w:val="24"/>
          <w:szCs w:val="24"/>
          <w:lang w:val="en-AU"/>
        </w:rPr>
        <w:t>Assessment</w:t>
      </w:r>
    </w:p>
    <w:p w14:paraId="716FE624" w14:textId="77777777" w:rsidR="00B71678" w:rsidRPr="00B71678" w:rsidRDefault="00B71678" w:rsidP="00B71678">
      <w:pPr>
        <w:rPr>
          <w:rFonts w:ascii="Arial" w:hAnsi="Arial" w:cs="Arial"/>
          <w:sz w:val="24"/>
          <w:szCs w:val="24"/>
        </w:rPr>
      </w:pPr>
      <w:r w:rsidRPr="00B71678">
        <w:rPr>
          <w:rFonts w:ascii="Arial" w:hAnsi="Arial" w:cs="Arial"/>
          <w:sz w:val="24"/>
          <w:szCs w:val="24"/>
        </w:rPr>
        <w:t>Possible assessment contexts are:</w:t>
      </w:r>
    </w:p>
    <w:p w14:paraId="6CDCE57E" w14:textId="77777777" w:rsidR="00B71678" w:rsidRPr="00B71678" w:rsidRDefault="005C000A" w:rsidP="00B71678">
      <w:pPr>
        <w:numPr>
          <w:ilvl w:val="0"/>
          <w:numId w:val="34"/>
        </w:numPr>
        <w:tabs>
          <w:tab w:val="clear" w:pos="1120"/>
          <w:tab w:val="left" w:pos="284"/>
        </w:tabs>
        <w:suppressAutoHyphens w:val="0"/>
        <w:ind w:left="284" w:hanging="284"/>
        <w:outlineLvl w:val="0"/>
        <w:rPr>
          <w:rFonts w:ascii="Arial" w:hAnsi="Arial" w:cs="Arial"/>
          <w:sz w:val="24"/>
          <w:szCs w:val="24"/>
          <w:lang w:val="en-AU"/>
        </w:rPr>
      </w:pPr>
      <w:r>
        <w:rPr>
          <w:rFonts w:ascii="Arial" w:hAnsi="Arial" w:cs="Arial"/>
          <w:sz w:val="24"/>
          <w:szCs w:val="24"/>
          <w:lang w:val="en-AU"/>
        </w:rPr>
        <w:t>a</w:t>
      </w:r>
      <w:r w:rsidR="00B71678" w:rsidRPr="00B71678">
        <w:rPr>
          <w:rFonts w:ascii="Arial" w:hAnsi="Arial" w:cs="Arial"/>
          <w:sz w:val="24"/>
          <w:szCs w:val="24"/>
          <w:lang w:val="en-AU"/>
        </w:rPr>
        <w:t xml:space="preserve"> written report or essay (approximately 600 words)</w:t>
      </w:r>
    </w:p>
    <w:p w14:paraId="715CFAB2" w14:textId="77777777" w:rsidR="00B71678" w:rsidRPr="00B71678" w:rsidDel="008865B6" w:rsidRDefault="005C000A" w:rsidP="00B71678">
      <w:pPr>
        <w:numPr>
          <w:ilvl w:val="0"/>
          <w:numId w:val="34"/>
        </w:numPr>
        <w:tabs>
          <w:tab w:val="clear" w:pos="1120"/>
          <w:tab w:val="left" w:pos="284"/>
        </w:tabs>
        <w:suppressAutoHyphens w:val="0"/>
        <w:ind w:left="284" w:hanging="284"/>
        <w:outlineLvl w:val="0"/>
        <w:rPr>
          <w:rFonts w:ascii="Arial" w:hAnsi="Arial" w:cs="Arial"/>
          <w:sz w:val="24"/>
          <w:szCs w:val="24"/>
          <w:lang w:val="en-AU"/>
        </w:rPr>
      </w:pPr>
      <w:r>
        <w:rPr>
          <w:rFonts w:ascii="Arial" w:hAnsi="Arial" w:cs="Arial"/>
          <w:sz w:val="24"/>
          <w:szCs w:val="24"/>
          <w:lang w:val="en-AU"/>
        </w:rPr>
        <w:t>o</w:t>
      </w:r>
      <w:r w:rsidR="00B71678" w:rsidRPr="00B71678">
        <w:rPr>
          <w:rFonts w:ascii="Arial" w:hAnsi="Arial" w:cs="Arial"/>
          <w:sz w:val="24"/>
          <w:szCs w:val="24"/>
          <w:lang w:val="en-AU"/>
        </w:rPr>
        <w:t xml:space="preserve">rally in conference with the teacher or as a presentation to the class (5-10 minutes) </w:t>
      </w:r>
    </w:p>
    <w:p w14:paraId="170A7C79" w14:textId="77777777" w:rsidR="00B71678" w:rsidRPr="00B71678" w:rsidRDefault="005C000A" w:rsidP="00B71678">
      <w:pPr>
        <w:numPr>
          <w:ilvl w:val="0"/>
          <w:numId w:val="34"/>
        </w:numPr>
        <w:tabs>
          <w:tab w:val="clear" w:pos="1120"/>
          <w:tab w:val="left" w:pos="284"/>
        </w:tabs>
        <w:suppressAutoHyphens w:val="0"/>
        <w:ind w:left="284" w:hanging="284"/>
        <w:outlineLvl w:val="0"/>
        <w:rPr>
          <w:rFonts w:ascii="Arial" w:hAnsi="Arial" w:cs="Arial"/>
          <w:sz w:val="24"/>
          <w:szCs w:val="24"/>
          <w:lang w:val="en-AU"/>
        </w:rPr>
      </w:pPr>
      <w:r>
        <w:rPr>
          <w:rFonts w:ascii="Arial" w:hAnsi="Arial" w:cs="Arial"/>
          <w:sz w:val="24"/>
          <w:szCs w:val="24"/>
          <w:lang w:val="en-AU"/>
        </w:rPr>
        <w:t>a</w:t>
      </w:r>
      <w:r w:rsidR="00B71678" w:rsidRPr="00B71678">
        <w:rPr>
          <w:rFonts w:ascii="Arial" w:hAnsi="Arial" w:cs="Arial"/>
          <w:sz w:val="24"/>
          <w:szCs w:val="24"/>
          <w:lang w:val="en-AU"/>
        </w:rPr>
        <w:t xml:space="preserve"> media presentation (e.g. spoken to camera 5-10 minutes)</w:t>
      </w:r>
    </w:p>
    <w:p w14:paraId="0855E08A" w14:textId="77777777" w:rsidR="00B71678" w:rsidRPr="00B71678" w:rsidRDefault="00B71678" w:rsidP="00B71678">
      <w:pPr>
        <w:numPr>
          <w:ilvl w:val="0"/>
          <w:numId w:val="34"/>
        </w:numPr>
        <w:tabs>
          <w:tab w:val="clear" w:pos="1120"/>
          <w:tab w:val="left" w:pos="284"/>
        </w:tabs>
        <w:suppressAutoHyphens w:val="0"/>
        <w:ind w:left="284" w:hanging="284"/>
        <w:outlineLvl w:val="0"/>
        <w:rPr>
          <w:rFonts w:ascii="Arial" w:hAnsi="Arial" w:cs="Arial"/>
          <w:sz w:val="24"/>
          <w:szCs w:val="24"/>
          <w:lang w:val="en-AU"/>
        </w:rPr>
      </w:pPr>
      <w:r w:rsidRPr="00B71678">
        <w:rPr>
          <w:rFonts w:ascii="Arial" w:hAnsi="Arial" w:cs="Arial"/>
          <w:sz w:val="24"/>
          <w:szCs w:val="24"/>
          <w:lang w:val="en-AU"/>
        </w:rPr>
        <w:t xml:space="preserve">PowerPoint presentation or voice thread to the teacher or class (5-10 minutes) </w:t>
      </w:r>
    </w:p>
    <w:p w14:paraId="6193B28C" w14:textId="77777777" w:rsidR="00B71678" w:rsidRPr="00B71678" w:rsidRDefault="005C000A" w:rsidP="00B71678">
      <w:pPr>
        <w:numPr>
          <w:ilvl w:val="0"/>
          <w:numId w:val="34"/>
        </w:numPr>
        <w:tabs>
          <w:tab w:val="clear" w:pos="1120"/>
          <w:tab w:val="left" w:pos="284"/>
        </w:tabs>
        <w:suppressAutoHyphens w:val="0"/>
        <w:ind w:left="284" w:hanging="284"/>
        <w:outlineLvl w:val="0"/>
        <w:rPr>
          <w:rFonts w:ascii="Arial" w:hAnsi="Arial" w:cs="Arial"/>
          <w:sz w:val="24"/>
          <w:szCs w:val="24"/>
          <w:lang w:val="en-AU"/>
        </w:rPr>
      </w:pPr>
      <w:r>
        <w:rPr>
          <w:rFonts w:ascii="Arial" w:hAnsi="Arial" w:cs="Arial"/>
          <w:sz w:val="24"/>
          <w:szCs w:val="24"/>
          <w:lang w:val="en-AU"/>
        </w:rPr>
        <w:t>w</w:t>
      </w:r>
      <w:r w:rsidR="00B71678" w:rsidRPr="00B71678">
        <w:rPr>
          <w:rFonts w:ascii="Arial" w:hAnsi="Arial" w:cs="Arial"/>
          <w:sz w:val="24"/>
          <w:szCs w:val="24"/>
          <w:lang w:val="en-AU"/>
        </w:rPr>
        <w:t>iki (equivalent to 600 words with images/links)</w:t>
      </w:r>
      <w:r w:rsidR="00B71678">
        <w:rPr>
          <w:rFonts w:ascii="Arial" w:hAnsi="Arial" w:cs="Arial"/>
          <w:sz w:val="24"/>
          <w:szCs w:val="24"/>
          <w:lang w:val="en-AU"/>
        </w:rPr>
        <w:t>.</w:t>
      </w:r>
    </w:p>
    <w:p w14:paraId="7A358956" w14:textId="77777777" w:rsidR="00B71678" w:rsidRPr="00B71678" w:rsidRDefault="00B71678" w:rsidP="00B71678">
      <w:pPr>
        <w:outlineLvl w:val="0"/>
        <w:rPr>
          <w:rFonts w:ascii="Arial" w:hAnsi="Arial" w:cs="Arial"/>
          <w:sz w:val="24"/>
          <w:szCs w:val="24"/>
          <w:lang w:val="en-AU"/>
        </w:rPr>
      </w:pPr>
    </w:p>
    <w:p w14:paraId="72E29855" w14:textId="77777777" w:rsidR="00B71678" w:rsidRPr="00B71678" w:rsidRDefault="00B71678" w:rsidP="00B71678">
      <w:pPr>
        <w:rPr>
          <w:rFonts w:ascii="Arial" w:hAnsi="Arial" w:cs="Arial"/>
          <w:sz w:val="24"/>
          <w:szCs w:val="24"/>
        </w:rPr>
      </w:pPr>
      <w:r w:rsidRPr="00B71678">
        <w:rPr>
          <w:rFonts w:ascii="Arial" w:hAnsi="Arial" w:cs="Arial"/>
          <w:sz w:val="24"/>
          <w:szCs w:val="24"/>
        </w:rPr>
        <w:t xml:space="preserve">It is important to ensure that the level of skill in the use of technology is not taken into account and the focus is on the content. </w:t>
      </w:r>
      <w:r>
        <w:rPr>
          <w:rFonts w:ascii="Arial" w:hAnsi="Arial" w:cs="Arial"/>
          <w:sz w:val="24"/>
          <w:szCs w:val="24"/>
        </w:rPr>
        <w:t xml:space="preserve"> </w:t>
      </w:r>
      <w:r w:rsidRPr="00B71678">
        <w:rPr>
          <w:rFonts w:ascii="Arial" w:hAnsi="Arial" w:cs="Arial"/>
          <w:sz w:val="24"/>
          <w:szCs w:val="24"/>
        </w:rPr>
        <w:t>Make sure students have opportunities to practice using the technology they will be operating.</w:t>
      </w:r>
    </w:p>
    <w:p w14:paraId="79FAEAE3" w14:textId="77777777" w:rsidR="00196D83" w:rsidRPr="008344EA" w:rsidRDefault="00196D83" w:rsidP="008344EA">
      <w:pPr>
        <w:spacing w:line="276" w:lineRule="auto"/>
        <w:rPr>
          <w:rFonts w:ascii="Arial" w:hAnsi="Arial" w:cs="Arial"/>
          <w:b/>
          <w:sz w:val="24"/>
          <w:szCs w:val="24"/>
        </w:rPr>
      </w:pPr>
    </w:p>
    <w:p w14:paraId="2A1209F7" w14:textId="77777777" w:rsidR="00D57C5A" w:rsidRPr="00196D83" w:rsidRDefault="00D57C5A" w:rsidP="00D57C5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D57C5A" w:rsidRPr="00A96A29" w14:paraId="401227C1" w14:textId="77777777" w:rsidTr="00A96A29">
        <w:tc>
          <w:tcPr>
            <w:tcW w:w="4077" w:type="dxa"/>
            <w:vAlign w:val="center"/>
          </w:tcPr>
          <w:p w14:paraId="11151A2E" w14:textId="77777777" w:rsidR="00D57C5A" w:rsidRPr="00A96A29" w:rsidRDefault="00D57C5A" w:rsidP="00A96A29">
            <w:pPr>
              <w:tabs>
                <w:tab w:val="left" w:pos="1665"/>
              </w:tabs>
              <w:spacing w:before="80" w:after="80"/>
              <w:rPr>
                <w:rFonts w:ascii="Arial" w:hAnsi="Arial" w:cs="Arial"/>
                <w:b/>
                <w:sz w:val="24"/>
                <w:szCs w:val="24"/>
              </w:rPr>
            </w:pPr>
            <w:r w:rsidRPr="00A96A29">
              <w:rPr>
                <w:rFonts w:ascii="Arial" w:hAnsi="Arial" w:cs="Arial"/>
                <w:b/>
                <w:sz w:val="24"/>
                <w:szCs w:val="24"/>
              </w:rPr>
              <w:t>Achievement Standard Number</w:t>
            </w:r>
          </w:p>
        </w:tc>
        <w:tc>
          <w:tcPr>
            <w:tcW w:w="5776" w:type="dxa"/>
            <w:vAlign w:val="center"/>
          </w:tcPr>
          <w:p w14:paraId="719A1B31" w14:textId="77777777" w:rsidR="00D57C5A" w:rsidRPr="00A96A29" w:rsidRDefault="005C000A" w:rsidP="00A96A29">
            <w:pPr>
              <w:tabs>
                <w:tab w:val="left" w:pos="1665"/>
              </w:tabs>
              <w:spacing w:before="80" w:after="80"/>
              <w:rPr>
                <w:rFonts w:ascii="Arial" w:hAnsi="Arial" w:cs="Arial"/>
                <w:b/>
                <w:sz w:val="24"/>
                <w:szCs w:val="24"/>
              </w:rPr>
            </w:pPr>
            <w:r w:rsidRPr="00A96A29">
              <w:rPr>
                <w:rFonts w:ascii="Arial" w:hAnsi="Arial" w:cs="Arial"/>
                <w:b/>
                <w:sz w:val="24"/>
                <w:szCs w:val="24"/>
              </w:rPr>
              <w:t xml:space="preserve">90990 Media Studies 1.2 </w:t>
            </w:r>
          </w:p>
        </w:tc>
      </w:tr>
      <w:tr w:rsidR="00D57C5A" w:rsidRPr="00A96A29" w14:paraId="0615528B" w14:textId="77777777" w:rsidTr="00A96A29">
        <w:tc>
          <w:tcPr>
            <w:tcW w:w="4077" w:type="dxa"/>
            <w:vAlign w:val="center"/>
          </w:tcPr>
          <w:p w14:paraId="138BE1D2" w14:textId="77777777" w:rsidR="00D57C5A" w:rsidRPr="00A96A29" w:rsidRDefault="00D57C5A" w:rsidP="00A96A29">
            <w:pPr>
              <w:tabs>
                <w:tab w:val="left" w:pos="1665"/>
              </w:tabs>
              <w:spacing w:before="80" w:after="80"/>
              <w:rPr>
                <w:rFonts w:ascii="Arial" w:hAnsi="Arial" w:cs="Arial"/>
                <w:b/>
                <w:sz w:val="24"/>
                <w:szCs w:val="24"/>
              </w:rPr>
            </w:pPr>
            <w:r w:rsidRPr="00A96A29">
              <w:rPr>
                <w:rFonts w:ascii="Arial" w:hAnsi="Arial" w:cs="Arial"/>
                <w:b/>
                <w:sz w:val="24"/>
                <w:szCs w:val="24"/>
              </w:rPr>
              <w:t>Title</w:t>
            </w:r>
          </w:p>
        </w:tc>
        <w:tc>
          <w:tcPr>
            <w:tcW w:w="5776" w:type="dxa"/>
            <w:vAlign w:val="center"/>
          </w:tcPr>
          <w:p w14:paraId="7862EC6F" w14:textId="77777777" w:rsidR="00D57C5A" w:rsidRPr="00A96A29" w:rsidRDefault="004E1F7A" w:rsidP="00A96A29">
            <w:pPr>
              <w:tabs>
                <w:tab w:val="left" w:pos="1665"/>
              </w:tabs>
              <w:spacing w:before="80" w:after="80"/>
              <w:rPr>
                <w:rFonts w:ascii="Arial" w:hAnsi="Arial" w:cs="Arial"/>
                <w:sz w:val="24"/>
                <w:szCs w:val="24"/>
              </w:rPr>
            </w:pPr>
            <w:r w:rsidRPr="00A96A29" w:rsidDel="009059AA">
              <w:rPr>
                <w:rFonts w:ascii="Arial" w:hAnsi="Arial" w:cs="Arial"/>
                <w:sz w:val="24"/>
                <w:szCs w:val="24"/>
              </w:rPr>
              <w:t>Demons</w:t>
            </w:r>
            <w:r w:rsidR="008A024F" w:rsidRPr="00A96A29">
              <w:rPr>
                <w:rFonts w:ascii="Arial" w:hAnsi="Arial" w:cs="Arial"/>
                <w:sz w:val="24"/>
                <w:szCs w:val="24"/>
              </w:rPr>
              <w:t>trate understanding of selected</w:t>
            </w:r>
            <w:r w:rsidRPr="00A96A29" w:rsidDel="009059AA">
              <w:rPr>
                <w:rFonts w:ascii="Arial" w:hAnsi="Arial" w:cs="Arial"/>
                <w:sz w:val="24"/>
                <w:szCs w:val="24"/>
              </w:rPr>
              <w:t xml:space="preserve"> elements of media text</w:t>
            </w:r>
            <w:r w:rsidR="005C000A" w:rsidRPr="00A96A29">
              <w:rPr>
                <w:rFonts w:ascii="Arial" w:hAnsi="Arial" w:cs="Arial"/>
                <w:sz w:val="24"/>
                <w:szCs w:val="24"/>
              </w:rPr>
              <w:t>(s)</w:t>
            </w:r>
          </w:p>
        </w:tc>
      </w:tr>
      <w:tr w:rsidR="00D57C5A" w:rsidRPr="00A96A29" w14:paraId="424AD5D6" w14:textId="77777777" w:rsidTr="00A96A29">
        <w:tc>
          <w:tcPr>
            <w:tcW w:w="4077" w:type="dxa"/>
            <w:vAlign w:val="center"/>
          </w:tcPr>
          <w:p w14:paraId="7B0C477B" w14:textId="77777777" w:rsidR="00D57C5A" w:rsidRPr="00A96A29" w:rsidRDefault="00D57C5A" w:rsidP="00A96A29">
            <w:pPr>
              <w:tabs>
                <w:tab w:val="left" w:pos="1665"/>
              </w:tabs>
              <w:spacing w:before="80" w:after="80"/>
              <w:rPr>
                <w:rFonts w:ascii="Arial" w:hAnsi="Arial" w:cs="Arial"/>
                <w:b/>
                <w:sz w:val="24"/>
                <w:szCs w:val="24"/>
              </w:rPr>
            </w:pPr>
            <w:r w:rsidRPr="00A96A29">
              <w:rPr>
                <w:rFonts w:ascii="Arial" w:hAnsi="Arial" w:cs="Arial"/>
                <w:b/>
                <w:sz w:val="24"/>
                <w:szCs w:val="24"/>
              </w:rPr>
              <w:t>Number of Credits</w:t>
            </w:r>
          </w:p>
        </w:tc>
        <w:tc>
          <w:tcPr>
            <w:tcW w:w="5776" w:type="dxa"/>
            <w:vAlign w:val="center"/>
          </w:tcPr>
          <w:p w14:paraId="211F213D" w14:textId="77777777" w:rsidR="00D57C5A" w:rsidRPr="00A96A29" w:rsidRDefault="004E1F7A" w:rsidP="00A96A29">
            <w:pPr>
              <w:tabs>
                <w:tab w:val="left" w:pos="1665"/>
              </w:tabs>
              <w:spacing w:before="80" w:after="80"/>
              <w:rPr>
                <w:rFonts w:ascii="Arial" w:hAnsi="Arial" w:cs="Arial"/>
                <w:sz w:val="24"/>
                <w:szCs w:val="24"/>
              </w:rPr>
            </w:pPr>
            <w:r w:rsidRPr="00A96A29">
              <w:rPr>
                <w:rFonts w:ascii="Arial" w:hAnsi="Arial" w:cs="Arial"/>
                <w:sz w:val="24"/>
                <w:szCs w:val="24"/>
              </w:rPr>
              <w:t>4</w:t>
            </w:r>
          </w:p>
        </w:tc>
      </w:tr>
      <w:tr w:rsidR="00D57C5A" w:rsidRPr="00A96A29" w14:paraId="32E0BE07" w14:textId="77777777" w:rsidTr="00A96A29">
        <w:tc>
          <w:tcPr>
            <w:tcW w:w="4077" w:type="dxa"/>
            <w:vAlign w:val="center"/>
          </w:tcPr>
          <w:p w14:paraId="4BFA40D1" w14:textId="77777777" w:rsidR="00D57C5A" w:rsidRPr="00A96A29" w:rsidRDefault="00D57C5A" w:rsidP="00A96A29">
            <w:pPr>
              <w:tabs>
                <w:tab w:val="left" w:pos="1665"/>
              </w:tabs>
              <w:spacing w:before="80" w:after="80"/>
              <w:rPr>
                <w:rFonts w:ascii="Arial" w:hAnsi="Arial" w:cs="Arial"/>
                <w:b/>
                <w:sz w:val="24"/>
                <w:szCs w:val="24"/>
              </w:rPr>
            </w:pPr>
            <w:r w:rsidRPr="00A96A29">
              <w:rPr>
                <w:rFonts w:ascii="Arial" w:hAnsi="Arial" w:cs="Arial"/>
                <w:b/>
                <w:sz w:val="24"/>
                <w:szCs w:val="24"/>
              </w:rPr>
              <w:t>Version</w:t>
            </w:r>
          </w:p>
        </w:tc>
        <w:tc>
          <w:tcPr>
            <w:tcW w:w="5776" w:type="dxa"/>
            <w:vAlign w:val="center"/>
          </w:tcPr>
          <w:p w14:paraId="5A95761B" w14:textId="77777777" w:rsidR="00D57C5A" w:rsidRPr="00A96A29" w:rsidRDefault="00BA0B49" w:rsidP="00A96A29">
            <w:pPr>
              <w:tabs>
                <w:tab w:val="left" w:pos="1665"/>
              </w:tabs>
              <w:spacing w:before="80" w:after="80"/>
              <w:rPr>
                <w:rFonts w:ascii="Arial" w:hAnsi="Arial" w:cs="Arial"/>
                <w:sz w:val="24"/>
                <w:szCs w:val="24"/>
              </w:rPr>
            </w:pPr>
            <w:r>
              <w:rPr>
                <w:rFonts w:ascii="Arial" w:hAnsi="Arial" w:cs="Arial"/>
                <w:sz w:val="24"/>
                <w:szCs w:val="24"/>
              </w:rPr>
              <w:t>2</w:t>
            </w:r>
          </w:p>
        </w:tc>
      </w:tr>
    </w:tbl>
    <w:p w14:paraId="72E6F2AC" w14:textId="77777777" w:rsidR="00D57C5A" w:rsidRPr="00196D83" w:rsidRDefault="00D57C5A" w:rsidP="00D57C5A">
      <w:pPr>
        <w:tabs>
          <w:tab w:val="left" w:pos="1665"/>
        </w:tabs>
        <w:rPr>
          <w:rFonts w:ascii="Arial" w:hAnsi="Arial" w:cs="Arial"/>
          <w:sz w:val="24"/>
          <w:szCs w:val="24"/>
        </w:rPr>
      </w:pPr>
    </w:p>
    <w:p w14:paraId="20F8B26A" w14:textId="77777777" w:rsidR="00B71678" w:rsidRDefault="00B71678" w:rsidP="00DF6F3B">
      <w:pPr>
        <w:spacing w:line="276" w:lineRule="auto"/>
        <w:rPr>
          <w:rFonts w:ascii="Arial" w:hAnsi="Arial" w:cs="Arial"/>
          <w:b/>
          <w:sz w:val="24"/>
          <w:szCs w:val="24"/>
        </w:rPr>
      </w:pPr>
      <w:r w:rsidRPr="00B71678">
        <w:rPr>
          <w:rFonts w:ascii="Arial" w:hAnsi="Arial" w:cs="Arial"/>
          <w:b/>
          <w:sz w:val="24"/>
          <w:szCs w:val="24"/>
        </w:rPr>
        <w:t>Prior Learning</w:t>
      </w:r>
    </w:p>
    <w:p w14:paraId="7FE13EC8" w14:textId="77777777" w:rsidR="00B71678" w:rsidRPr="00B71678" w:rsidRDefault="00B71678" w:rsidP="00B71678">
      <w:pPr>
        <w:rPr>
          <w:rFonts w:ascii="Arial" w:hAnsi="Arial" w:cs="Arial"/>
          <w:b/>
          <w:sz w:val="24"/>
          <w:szCs w:val="24"/>
        </w:rPr>
      </w:pPr>
      <w:r w:rsidRPr="00B71678">
        <w:rPr>
          <w:rFonts w:ascii="Arial" w:hAnsi="Arial" w:cs="Arial"/>
          <w:sz w:val="24"/>
          <w:szCs w:val="24"/>
        </w:rPr>
        <w:t xml:space="preserve">Students must be taught the language of the particular medium they are studying. They need to have an understanding of the constructed nature of media text and how different elements create an effect in media texts. Students should </w:t>
      </w:r>
      <w:r w:rsidR="000903D5" w:rsidRPr="00B71678">
        <w:rPr>
          <w:rFonts w:ascii="Arial" w:hAnsi="Arial" w:cs="Arial"/>
          <w:sz w:val="24"/>
          <w:szCs w:val="24"/>
        </w:rPr>
        <w:t>practi</w:t>
      </w:r>
      <w:r w:rsidR="000903D5">
        <w:rPr>
          <w:rFonts w:ascii="Arial" w:hAnsi="Arial" w:cs="Arial"/>
          <w:sz w:val="24"/>
          <w:szCs w:val="24"/>
        </w:rPr>
        <w:t>s</w:t>
      </w:r>
      <w:r w:rsidR="000903D5" w:rsidRPr="00B71678">
        <w:rPr>
          <w:rFonts w:ascii="Arial" w:hAnsi="Arial" w:cs="Arial"/>
          <w:sz w:val="24"/>
          <w:szCs w:val="24"/>
        </w:rPr>
        <w:t xml:space="preserve">e </w:t>
      </w:r>
      <w:r w:rsidRPr="00B71678">
        <w:rPr>
          <w:rFonts w:ascii="Arial" w:hAnsi="Arial" w:cs="Arial"/>
          <w:sz w:val="24"/>
          <w:szCs w:val="24"/>
        </w:rPr>
        <w:t>using the language of the medium while close reading a variety of media texts.</w:t>
      </w:r>
    </w:p>
    <w:p w14:paraId="7F327A49" w14:textId="77777777" w:rsidR="00B71678" w:rsidRPr="00B71678" w:rsidRDefault="00B71678" w:rsidP="00B71678">
      <w:pPr>
        <w:rPr>
          <w:rFonts w:ascii="Arial" w:hAnsi="Arial" w:cs="Arial"/>
          <w:b/>
          <w:sz w:val="24"/>
          <w:szCs w:val="24"/>
        </w:rPr>
      </w:pPr>
    </w:p>
    <w:p w14:paraId="4E8A37A2" w14:textId="77777777" w:rsidR="00B71678" w:rsidRDefault="00B71678" w:rsidP="00DF6F3B">
      <w:pPr>
        <w:spacing w:line="276" w:lineRule="auto"/>
        <w:rPr>
          <w:rFonts w:ascii="Arial" w:hAnsi="Arial" w:cs="Arial"/>
          <w:b/>
          <w:sz w:val="24"/>
          <w:szCs w:val="24"/>
        </w:rPr>
      </w:pPr>
      <w:r w:rsidRPr="00B71678">
        <w:rPr>
          <w:rFonts w:ascii="Arial" w:hAnsi="Arial" w:cs="Arial"/>
          <w:b/>
          <w:sz w:val="24"/>
          <w:szCs w:val="24"/>
        </w:rPr>
        <w:t>Good Assessment Practice</w:t>
      </w:r>
    </w:p>
    <w:p w14:paraId="27851819" w14:textId="77777777" w:rsidR="00B71678" w:rsidRPr="00B71678" w:rsidRDefault="006141F4" w:rsidP="00B71678">
      <w:pPr>
        <w:rPr>
          <w:rFonts w:ascii="Arial" w:hAnsi="Arial" w:cs="Arial"/>
          <w:sz w:val="24"/>
          <w:szCs w:val="24"/>
        </w:rPr>
      </w:pPr>
      <w:r>
        <w:rPr>
          <w:rFonts w:ascii="Arial" w:hAnsi="Arial" w:cs="Arial"/>
          <w:sz w:val="24"/>
          <w:szCs w:val="24"/>
          <w:lang w:val="en-AU"/>
        </w:rPr>
        <w:t>A</w:t>
      </w:r>
      <w:r w:rsidR="00B71678" w:rsidRPr="00B71678">
        <w:rPr>
          <w:rFonts w:ascii="Arial" w:hAnsi="Arial" w:cs="Arial"/>
          <w:sz w:val="24"/>
          <w:szCs w:val="24"/>
          <w:lang w:val="en-AU"/>
        </w:rPr>
        <w:t xml:space="preserve">ssessment </w:t>
      </w:r>
      <w:r>
        <w:rPr>
          <w:rFonts w:ascii="Arial" w:hAnsi="Arial" w:cs="Arial"/>
          <w:sz w:val="24"/>
          <w:szCs w:val="24"/>
          <w:lang w:val="en-AU"/>
        </w:rPr>
        <w:t>against</w:t>
      </w:r>
      <w:r w:rsidR="00A13C58">
        <w:rPr>
          <w:rFonts w:ascii="Arial" w:hAnsi="Arial" w:cs="Arial"/>
          <w:sz w:val="24"/>
          <w:szCs w:val="24"/>
          <w:lang w:val="en-AU"/>
        </w:rPr>
        <w:t xml:space="preserve"> </w:t>
      </w:r>
      <w:r w:rsidR="00B71678" w:rsidRPr="00B71678">
        <w:rPr>
          <w:rFonts w:ascii="Arial" w:hAnsi="Arial" w:cs="Arial"/>
          <w:sz w:val="24"/>
          <w:szCs w:val="24"/>
          <w:lang w:val="en-AU"/>
        </w:rPr>
        <w:t>this standar</w:t>
      </w:r>
      <w:r w:rsidR="005C000A">
        <w:rPr>
          <w:rFonts w:ascii="Arial" w:hAnsi="Arial" w:cs="Arial"/>
          <w:sz w:val="24"/>
          <w:szCs w:val="24"/>
          <w:lang w:val="en-AU"/>
        </w:rPr>
        <w:t>d should reflect approximately 4</w:t>
      </w:r>
      <w:r w:rsidR="00B71678" w:rsidRPr="00B71678">
        <w:rPr>
          <w:rFonts w:ascii="Arial" w:hAnsi="Arial" w:cs="Arial"/>
          <w:sz w:val="24"/>
          <w:szCs w:val="24"/>
          <w:lang w:val="en-AU"/>
        </w:rPr>
        <w:t>0 hours of teaching and learning</w:t>
      </w:r>
      <w:r w:rsidR="0094424A">
        <w:rPr>
          <w:rFonts w:ascii="Arial" w:hAnsi="Arial" w:cs="Arial"/>
          <w:sz w:val="24"/>
          <w:szCs w:val="24"/>
          <w:lang w:val="en-AU"/>
        </w:rPr>
        <w:t xml:space="preserve"> and assessment</w:t>
      </w:r>
      <w:r w:rsidR="00B71678" w:rsidRPr="00B71678">
        <w:rPr>
          <w:rFonts w:ascii="Arial" w:hAnsi="Arial" w:cs="Arial"/>
          <w:sz w:val="24"/>
          <w:szCs w:val="24"/>
          <w:lang w:val="en-AU"/>
        </w:rPr>
        <w:t>, in and out o</w:t>
      </w:r>
      <w:r w:rsidR="005C000A">
        <w:rPr>
          <w:rFonts w:ascii="Arial" w:hAnsi="Arial" w:cs="Arial"/>
          <w:sz w:val="24"/>
          <w:szCs w:val="24"/>
          <w:lang w:val="en-AU"/>
        </w:rPr>
        <w:t>f the classroom</w:t>
      </w:r>
      <w:r w:rsidR="00B71678" w:rsidRPr="00B71678">
        <w:rPr>
          <w:rFonts w:ascii="Arial" w:hAnsi="Arial" w:cs="Arial"/>
          <w:sz w:val="24"/>
          <w:szCs w:val="24"/>
          <w:lang w:val="en-AU"/>
        </w:rPr>
        <w:t xml:space="preserve">. </w:t>
      </w:r>
      <w:r w:rsidR="00B71678" w:rsidRPr="00B71678">
        <w:rPr>
          <w:rFonts w:ascii="Arial" w:hAnsi="Arial" w:cs="Arial"/>
          <w:sz w:val="24"/>
          <w:szCs w:val="24"/>
        </w:rPr>
        <w:t xml:space="preserve">The students should be allowed access to a list of the terms and definitions as this exercise is about applying these rather than a vocabulary test. </w:t>
      </w:r>
    </w:p>
    <w:p w14:paraId="37FA2D2E" w14:textId="77777777" w:rsidR="00B71678" w:rsidRPr="00B71678" w:rsidRDefault="00B71678" w:rsidP="00B71678">
      <w:pPr>
        <w:rPr>
          <w:rFonts w:ascii="Arial" w:hAnsi="Arial" w:cs="Arial"/>
          <w:sz w:val="24"/>
          <w:szCs w:val="24"/>
        </w:rPr>
      </w:pPr>
    </w:p>
    <w:p w14:paraId="13A41D19" w14:textId="77777777" w:rsidR="00B71678" w:rsidRPr="00B71678" w:rsidRDefault="00B71678" w:rsidP="00B71678">
      <w:pPr>
        <w:rPr>
          <w:rFonts w:ascii="Arial" w:hAnsi="Arial" w:cs="Arial"/>
          <w:sz w:val="24"/>
          <w:szCs w:val="24"/>
        </w:rPr>
      </w:pPr>
      <w:r w:rsidRPr="00B71678">
        <w:rPr>
          <w:rFonts w:ascii="Arial" w:hAnsi="Arial" w:cs="Arial"/>
          <w:sz w:val="24"/>
          <w:szCs w:val="24"/>
        </w:rPr>
        <w:t xml:space="preserve">Students could create a formative portfolio of responses to a number of different texts, looking at one element at a time leading to a summative response that combines all the elements. These formative responses could contribute to </w:t>
      </w:r>
      <w:r w:rsidR="00D066A2">
        <w:rPr>
          <w:rFonts w:ascii="Arial" w:hAnsi="Arial" w:cs="Arial"/>
          <w:sz w:val="24"/>
          <w:szCs w:val="24"/>
        </w:rPr>
        <w:t xml:space="preserve">achieved and merit </w:t>
      </w:r>
      <w:r w:rsidRPr="00B71678">
        <w:rPr>
          <w:rFonts w:ascii="Arial" w:hAnsi="Arial" w:cs="Arial"/>
          <w:sz w:val="24"/>
          <w:szCs w:val="24"/>
        </w:rPr>
        <w:t>grade</w:t>
      </w:r>
      <w:r w:rsidR="00D066A2">
        <w:rPr>
          <w:rFonts w:ascii="Arial" w:hAnsi="Arial" w:cs="Arial"/>
          <w:sz w:val="24"/>
          <w:szCs w:val="24"/>
        </w:rPr>
        <w:t>s</w:t>
      </w:r>
      <w:r w:rsidRPr="00B71678">
        <w:rPr>
          <w:rFonts w:ascii="Arial" w:hAnsi="Arial" w:cs="Arial"/>
          <w:sz w:val="24"/>
          <w:szCs w:val="24"/>
        </w:rPr>
        <w:t xml:space="preserve"> only, as for excellence students must discuss elements in combination. </w:t>
      </w:r>
    </w:p>
    <w:p w14:paraId="19FD0454" w14:textId="77777777" w:rsidR="00B71678" w:rsidRPr="00B71678" w:rsidRDefault="00B71678" w:rsidP="00B71678">
      <w:pPr>
        <w:rPr>
          <w:rFonts w:ascii="Arial" w:hAnsi="Arial" w:cs="Arial"/>
          <w:sz w:val="24"/>
          <w:szCs w:val="24"/>
        </w:rPr>
      </w:pPr>
    </w:p>
    <w:p w14:paraId="1A9BBF7E" w14:textId="77777777" w:rsidR="00B71678" w:rsidRDefault="005C000A" w:rsidP="00DF6F3B">
      <w:pPr>
        <w:spacing w:line="276" w:lineRule="auto"/>
        <w:rPr>
          <w:rFonts w:ascii="Arial" w:hAnsi="Arial" w:cs="Arial"/>
          <w:b/>
          <w:sz w:val="24"/>
          <w:szCs w:val="24"/>
        </w:rPr>
      </w:pPr>
      <w:r>
        <w:rPr>
          <w:rFonts w:ascii="Arial" w:hAnsi="Arial" w:cs="Arial"/>
          <w:b/>
          <w:sz w:val="24"/>
          <w:szCs w:val="24"/>
        </w:rPr>
        <w:t xml:space="preserve">Approaches to </w:t>
      </w:r>
      <w:r w:rsidR="00B71678" w:rsidRPr="00B71678">
        <w:rPr>
          <w:rFonts w:ascii="Arial" w:hAnsi="Arial" w:cs="Arial"/>
          <w:b/>
          <w:sz w:val="24"/>
          <w:szCs w:val="24"/>
        </w:rPr>
        <w:t>Assessment</w:t>
      </w:r>
    </w:p>
    <w:p w14:paraId="640E085B" w14:textId="77777777" w:rsidR="00B71678" w:rsidRDefault="00B71678" w:rsidP="00B71678">
      <w:pPr>
        <w:rPr>
          <w:rFonts w:ascii="Arial" w:hAnsi="Arial" w:cs="Arial"/>
          <w:sz w:val="24"/>
          <w:szCs w:val="24"/>
        </w:rPr>
      </w:pPr>
      <w:r w:rsidRPr="00B71678">
        <w:rPr>
          <w:rFonts w:ascii="Arial" w:hAnsi="Arial" w:cs="Arial"/>
          <w:sz w:val="24"/>
          <w:szCs w:val="24"/>
        </w:rPr>
        <w:t xml:space="preserve">This assessment could follow a number of different close reading activities across a number of texts. It could be done as one unit of work early in the year, or could be distributed in sections of work throughout the year. </w:t>
      </w:r>
    </w:p>
    <w:p w14:paraId="0963851F" w14:textId="77777777" w:rsidR="0094424A" w:rsidRPr="00B71678" w:rsidRDefault="0094424A" w:rsidP="00B71678">
      <w:pPr>
        <w:rPr>
          <w:rFonts w:ascii="Arial" w:hAnsi="Arial" w:cs="Arial"/>
          <w:sz w:val="24"/>
          <w:szCs w:val="24"/>
        </w:rPr>
      </w:pPr>
    </w:p>
    <w:p w14:paraId="49F6A59E" w14:textId="77777777" w:rsidR="00B71678" w:rsidRPr="00B71678" w:rsidRDefault="005C000A" w:rsidP="00B71678">
      <w:pPr>
        <w:rPr>
          <w:rFonts w:ascii="Arial" w:hAnsi="Arial" w:cs="Arial"/>
          <w:sz w:val="24"/>
          <w:szCs w:val="24"/>
        </w:rPr>
      </w:pPr>
      <w:r>
        <w:rPr>
          <w:rFonts w:ascii="Arial" w:hAnsi="Arial" w:cs="Arial"/>
          <w:sz w:val="24"/>
          <w:szCs w:val="24"/>
        </w:rPr>
        <w:t xml:space="preserve">One effective approach to </w:t>
      </w:r>
      <w:r w:rsidR="00B71678" w:rsidRPr="00B71678">
        <w:rPr>
          <w:rFonts w:ascii="Arial" w:hAnsi="Arial" w:cs="Arial"/>
          <w:sz w:val="24"/>
          <w:szCs w:val="24"/>
        </w:rPr>
        <w:t xml:space="preserve">assessment would be for the student to identify </w:t>
      </w:r>
      <w:r w:rsidR="00A13C58" w:rsidRPr="00B71678">
        <w:rPr>
          <w:rFonts w:ascii="Arial" w:hAnsi="Arial" w:cs="Arial"/>
          <w:sz w:val="24"/>
          <w:szCs w:val="24"/>
        </w:rPr>
        <w:t>an</w:t>
      </w:r>
      <w:r w:rsidR="00B71678" w:rsidRPr="00B71678">
        <w:rPr>
          <w:rFonts w:ascii="Arial" w:hAnsi="Arial" w:cs="Arial"/>
          <w:sz w:val="24"/>
          <w:szCs w:val="24"/>
        </w:rPr>
        <w:t xml:space="preserve"> effect in the text (e.g. fear, humour) and then discuss how significant selected elements contribute to this effect.</w:t>
      </w:r>
    </w:p>
    <w:p w14:paraId="163C7073" w14:textId="77777777" w:rsidR="00B71678" w:rsidRDefault="00B71678" w:rsidP="00B71678">
      <w:pPr>
        <w:rPr>
          <w:rFonts w:ascii="Arial" w:hAnsi="Arial" w:cs="Arial"/>
          <w:sz w:val="24"/>
          <w:szCs w:val="24"/>
        </w:rPr>
      </w:pPr>
    </w:p>
    <w:p w14:paraId="27B29B49" w14:textId="77777777" w:rsidR="00DF6F3B" w:rsidRPr="00B71678" w:rsidRDefault="00DF6F3B" w:rsidP="00B71678">
      <w:pPr>
        <w:rPr>
          <w:rFonts w:ascii="Arial" w:hAnsi="Arial" w:cs="Arial"/>
          <w:sz w:val="24"/>
          <w:szCs w:val="24"/>
        </w:rPr>
      </w:pPr>
    </w:p>
    <w:p w14:paraId="09FBF925" w14:textId="77777777" w:rsidR="00B71678" w:rsidRPr="00B71678" w:rsidRDefault="00B71678" w:rsidP="00B71678">
      <w:pPr>
        <w:rPr>
          <w:rFonts w:ascii="Arial" w:hAnsi="Arial" w:cs="Arial"/>
          <w:sz w:val="24"/>
          <w:szCs w:val="24"/>
        </w:rPr>
      </w:pPr>
      <w:r w:rsidRPr="00B71678">
        <w:rPr>
          <w:rFonts w:ascii="Arial" w:hAnsi="Arial" w:cs="Arial"/>
          <w:sz w:val="24"/>
          <w:szCs w:val="24"/>
        </w:rPr>
        <w:t>Possible assessment contexts are:</w:t>
      </w:r>
    </w:p>
    <w:p w14:paraId="2291A7B5" w14:textId="77777777" w:rsidR="00B71678" w:rsidRPr="00B71678" w:rsidRDefault="005C000A" w:rsidP="00B71678">
      <w:pPr>
        <w:numPr>
          <w:ilvl w:val="0"/>
          <w:numId w:val="34"/>
        </w:numPr>
        <w:tabs>
          <w:tab w:val="clear" w:pos="1120"/>
          <w:tab w:val="left" w:pos="284"/>
        </w:tabs>
        <w:suppressAutoHyphens w:val="0"/>
        <w:ind w:left="284" w:hanging="284"/>
        <w:outlineLvl w:val="0"/>
        <w:rPr>
          <w:rFonts w:ascii="Arial" w:hAnsi="Arial" w:cs="Arial"/>
          <w:sz w:val="24"/>
          <w:szCs w:val="24"/>
        </w:rPr>
      </w:pPr>
      <w:r>
        <w:rPr>
          <w:rFonts w:ascii="Arial" w:hAnsi="Arial" w:cs="Arial"/>
          <w:sz w:val="24"/>
          <w:szCs w:val="24"/>
        </w:rPr>
        <w:t>a</w:t>
      </w:r>
      <w:r w:rsidR="00B71678" w:rsidRPr="00B71678">
        <w:rPr>
          <w:rFonts w:ascii="Arial" w:hAnsi="Arial" w:cs="Arial"/>
          <w:sz w:val="24"/>
          <w:szCs w:val="24"/>
        </w:rPr>
        <w:t xml:space="preserve"> seminar where students close read to the rest of the class an extract from a text they have previously selected with teacher direction (2 weeks of class time to prepare and 10 minutes to present) </w:t>
      </w:r>
    </w:p>
    <w:p w14:paraId="48DB851F" w14:textId="77777777" w:rsidR="00B71678" w:rsidRPr="00B71678" w:rsidRDefault="005C000A" w:rsidP="00B71678">
      <w:pPr>
        <w:numPr>
          <w:ilvl w:val="0"/>
          <w:numId w:val="34"/>
        </w:numPr>
        <w:tabs>
          <w:tab w:val="clear" w:pos="1120"/>
          <w:tab w:val="left" w:pos="284"/>
        </w:tabs>
        <w:suppressAutoHyphens w:val="0"/>
        <w:ind w:left="284" w:hanging="284"/>
        <w:outlineLvl w:val="0"/>
        <w:rPr>
          <w:rFonts w:ascii="Arial" w:hAnsi="Arial" w:cs="Arial"/>
          <w:sz w:val="24"/>
          <w:szCs w:val="24"/>
        </w:rPr>
      </w:pPr>
      <w:r>
        <w:rPr>
          <w:rFonts w:ascii="Arial" w:hAnsi="Arial" w:cs="Arial"/>
          <w:sz w:val="24"/>
          <w:szCs w:val="24"/>
        </w:rPr>
        <w:lastRenderedPageBreak/>
        <w:t>w</w:t>
      </w:r>
      <w:r w:rsidR="00B71678" w:rsidRPr="00B71678">
        <w:rPr>
          <w:rFonts w:ascii="Arial" w:hAnsi="Arial" w:cs="Arial"/>
          <w:sz w:val="24"/>
          <w:szCs w:val="24"/>
        </w:rPr>
        <w:t>ritten in- or out-of-class assessment where students view/listen to/read a text or extract from a text and answer set questions, with a list of terms and definitions available (2 periods)</w:t>
      </w:r>
    </w:p>
    <w:p w14:paraId="288EE336" w14:textId="77777777" w:rsidR="00B71678" w:rsidRPr="00B71678" w:rsidRDefault="00B71678" w:rsidP="00B71678">
      <w:pPr>
        <w:numPr>
          <w:ilvl w:val="0"/>
          <w:numId w:val="34"/>
        </w:numPr>
        <w:tabs>
          <w:tab w:val="clear" w:pos="1120"/>
          <w:tab w:val="left" w:pos="284"/>
        </w:tabs>
        <w:suppressAutoHyphens w:val="0"/>
        <w:ind w:left="284" w:hanging="284"/>
        <w:outlineLvl w:val="0"/>
        <w:rPr>
          <w:rFonts w:ascii="Arial" w:hAnsi="Arial" w:cs="Arial"/>
          <w:sz w:val="24"/>
          <w:szCs w:val="24"/>
          <w:lang w:val="en-AU"/>
        </w:rPr>
      </w:pPr>
      <w:r w:rsidRPr="00B71678">
        <w:rPr>
          <w:rFonts w:ascii="Arial" w:hAnsi="Arial" w:cs="Arial"/>
          <w:sz w:val="24"/>
          <w:szCs w:val="24"/>
          <w:lang w:val="en-AU"/>
        </w:rPr>
        <w:t xml:space="preserve">PowerPoint presentation or voice thread to the teacher or class (5-10 minutes) </w:t>
      </w:r>
    </w:p>
    <w:p w14:paraId="0CAF4624" w14:textId="77777777" w:rsidR="00B71678" w:rsidRPr="00B71678" w:rsidRDefault="005C000A" w:rsidP="00B71678">
      <w:pPr>
        <w:numPr>
          <w:ilvl w:val="0"/>
          <w:numId w:val="34"/>
        </w:numPr>
        <w:tabs>
          <w:tab w:val="clear" w:pos="1120"/>
          <w:tab w:val="left" w:pos="284"/>
        </w:tabs>
        <w:suppressAutoHyphens w:val="0"/>
        <w:ind w:left="284" w:hanging="284"/>
        <w:outlineLvl w:val="0"/>
        <w:rPr>
          <w:rFonts w:ascii="Arial" w:hAnsi="Arial" w:cs="Arial"/>
          <w:sz w:val="24"/>
          <w:szCs w:val="24"/>
          <w:lang w:val="en-AU"/>
        </w:rPr>
      </w:pPr>
      <w:r>
        <w:rPr>
          <w:rFonts w:ascii="Arial" w:hAnsi="Arial" w:cs="Arial"/>
          <w:sz w:val="24"/>
          <w:szCs w:val="24"/>
          <w:lang w:val="en-AU"/>
        </w:rPr>
        <w:t>w</w:t>
      </w:r>
      <w:r w:rsidR="00B71678" w:rsidRPr="00B71678">
        <w:rPr>
          <w:rFonts w:ascii="Arial" w:hAnsi="Arial" w:cs="Arial"/>
          <w:sz w:val="24"/>
          <w:szCs w:val="24"/>
          <w:lang w:val="en-AU"/>
        </w:rPr>
        <w:t>iki (equivalent to 600 words with text extract embedded)</w:t>
      </w:r>
    </w:p>
    <w:p w14:paraId="3B229D68" w14:textId="77777777" w:rsidR="00B71678" w:rsidRPr="00B71678" w:rsidRDefault="005C000A" w:rsidP="00B71678">
      <w:pPr>
        <w:numPr>
          <w:ilvl w:val="0"/>
          <w:numId w:val="34"/>
        </w:numPr>
        <w:tabs>
          <w:tab w:val="clear" w:pos="1120"/>
          <w:tab w:val="left" w:pos="284"/>
        </w:tabs>
        <w:suppressAutoHyphens w:val="0"/>
        <w:ind w:left="284" w:hanging="284"/>
        <w:outlineLvl w:val="0"/>
        <w:rPr>
          <w:rFonts w:ascii="Arial" w:hAnsi="Arial" w:cs="Arial"/>
          <w:sz w:val="24"/>
          <w:szCs w:val="24"/>
        </w:rPr>
      </w:pPr>
      <w:r>
        <w:rPr>
          <w:rFonts w:ascii="Arial" w:hAnsi="Arial" w:cs="Arial"/>
          <w:sz w:val="24"/>
          <w:szCs w:val="24"/>
        </w:rPr>
        <w:t>a</w:t>
      </w:r>
      <w:r w:rsidR="00B71678" w:rsidRPr="00B71678">
        <w:rPr>
          <w:rFonts w:ascii="Arial" w:hAnsi="Arial" w:cs="Arial"/>
          <w:sz w:val="24"/>
          <w:szCs w:val="24"/>
        </w:rPr>
        <w:t>n annotated poster close reading a print text. (equivalent to 600 words)</w:t>
      </w:r>
    </w:p>
    <w:p w14:paraId="39FD7FD0" w14:textId="77777777" w:rsidR="00B71678" w:rsidRPr="00B71678" w:rsidRDefault="005C000A" w:rsidP="00B71678">
      <w:pPr>
        <w:numPr>
          <w:ilvl w:val="0"/>
          <w:numId w:val="34"/>
        </w:numPr>
        <w:tabs>
          <w:tab w:val="clear" w:pos="1120"/>
          <w:tab w:val="left" w:pos="284"/>
        </w:tabs>
        <w:suppressAutoHyphens w:val="0"/>
        <w:ind w:left="284" w:hanging="284"/>
        <w:outlineLvl w:val="0"/>
        <w:rPr>
          <w:rFonts w:ascii="Arial" w:hAnsi="Arial" w:cs="Arial"/>
          <w:sz w:val="24"/>
          <w:szCs w:val="24"/>
        </w:rPr>
      </w:pPr>
      <w:r>
        <w:rPr>
          <w:rFonts w:ascii="Arial" w:hAnsi="Arial" w:cs="Arial"/>
          <w:sz w:val="24"/>
          <w:szCs w:val="24"/>
        </w:rPr>
        <w:t>s</w:t>
      </w:r>
      <w:r w:rsidR="00B71678" w:rsidRPr="00B71678">
        <w:rPr>
          <w:rFonts w:ascii="Arial" w:hAnsi="Arial" w:cs="Arial"/>
          <w:sz w:val="24"/>
          <w:szCs w:val="24"/>
        </w:rPr>
        <w:t>tudents close read their own and other students’ work and present it orally or in writing or as PowerPoint or wiki</w:t>
      </w:r>
      <w:r w:rsidR="00B71678">
        <w:rPr>
          <w:rFonts w:ascii="Arial" w:hAnsi="Arial" w:cs="Arial"/>
          <w:sz w:val="24"/>
          <w:szCs w:val="24"/>
        </w:rPr>
        <w:t>.</w:t>
      </w:r>
    </w:p>
    <w:p w14:paraId="4D1D3105" w14:textId="77777777" w:rsidR="00B71678" w:rsidRPr="00B71678" w:rsidRDefault="00B71678" w:rsidP="00B71678">
      <w:pPr>
        <w:rPr>
          <w:rFonts w:ascii="Arial" w:hAnsi="Arial" w:cs="Arial"/>
          <w:sz w:val="24"/>
          <w:szCs w:val="24"/>
        </w:rPr>
      </w:pPr>
    </w:p>
    <w:p w14:paraId="73EE5A37" w14:textId="77777777" w:rsidR="00B71678" w:rsidRPr="00B71678" w:rsidRDefault="00B71678" w:rsidP="00B71678">
      <w:pPr>
        <w:rPr>
          <w:rFonts w:ascii="Arial" w:hAnsi="Arial" w:cs="Arial"/>
          <w:sz w:val="24"/>
          <w:szCs w:val="24"/>
        </w:rPr>
      </w:pPr>
      <w:r w:rsidRPr="00B71678">
        <w:rPr>
          <w:rFonts w:ascii="Arial" w:hAnsi="Arial" w:cs="Arial"/>
          <w:sz w:val="24"/>
          <w:szCs w:val="24"/>
        </w:rPr>
        <w:t>It is important to ensure that the level of skill in the use of technology is not taken into account and the focus is on the content. Make sure students have opportunities to practice using the technology they will be operating.</w:t>
      </w:r>
    </w:p>
    <w:p w14:paraId="1A07E22C" w14:textId="77777777" w:rsidR="00B71678" w:rsidRPr="00B71678" w:rsidRDefault="00B71678" w:rsidP="00B71678">
      <w:pPr>
        <w:rPr>
          <w:rFonts w:ascii="Arial" w:hAnsi="Arial" w:cs="Arial"/>
          <w:b/>
          <w:sz w:val="24"/>
          <w:szCs w:val="24"/>
          <w:highlight w:val="yellow"/>
        </w:rPr>
      </w:pPr>
    </w:p>
    <w:p w14:paraId="3B7C84EE" w14:textId="77777777" w:rsidR="00D57C5A" w:rsidRPr="00196D83" w:rsidRDefault="00D57C5A" w:rsidP="00D57C5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D57C5A" w:rsidRPr="00A96A29" w14:paraId="4054FC11" w14:textId="77777777" w:rsidTr="00A96A29">
        <w:tc>
          <w:tcPr>
            <w:tcW w:w="4077" w:type="dxa"/>
            <w:vAlign w:val="center"/>
          </w:tcPr>
          <w:p w14:paraId="33047B39" w14:textId="77777777" w:rsidR="00D57C5A" w:rsidRPr="00A96A29" w:rsidRDefault="00D57C5A" w:rsidP="00A96A29">
            <w:pPr>
              <w:tabs>
                <w:tab w:val="left" w:pos="1665"/>
              </w:tabs>
              <w:spacing w:before="80" w:after="80"/>
              <w:rPr>
                <w:rFonts w:ascii="Arial" w:hAnsi="Arial" w:cs="Arial"/>
                <w:b/>
                <w:sz w:val="24"/>
                <w:szCs w:val="24"/>
              </w:rPr>
            </w:pPr>
            <w:r w:rsidRPr="00A96A29">
              <w:rPr>
                <w:rFonts w:ascii="Arial" w:hAnsi="Arial" w:cs="Arial"/>
                <w:b/>
                <w:sz w:val="24"/>
                <w:szCs w:val="24"/>
              </w:rPr>
              <w:t>Achievement Standard Number</w:t>
            </w:r>
          </w:p>
        </w:tc>
        <w:tc>
          <w:tcPr>
            <w:tcW w:w="5776" w:type="dxa"/>
            <w:vAlign w:val="center"/>
          </w:tcPr>
          <w:p w14:paraId="4DF80E9A" w14:textId="77777777" w:rsidR="00D57C5A" w:rsidRPr="00A96A29" w:rsidRDefault="005C000A" w:rsidP="00A96A29">
            <w:pPr>
              <w:tabs>
                <w:tab w:val="left" w:pos="1665"/>
              </w:tabs>
              <w:spacing w:before="80" w:after="80"/>
              <w:rPr>
                <w:rFonts w:ascii="Arial" w:hAnsi="Arial" w:cs="Arial"/>
                <w:b/>
                <w:sz w:val="24"/>
                <w:szCs w:val="24"/>
              </w:rPr>
            </w:pPr>
            <w:r w:rsidRPr="00A96A29">
              <w:rPr>
                <w:rFonts w:ascii="Arial" w:hAnsi="Arial" w:cs="Arial"/>
                <w:b/>
                <w:sz w:val="24"/>
                <w:szCs w:val="24"/>
              </w:rPr>
              <w:t xml:space="preserve">90993 Media Studies 1.5 </w:t>
            </w:r>
          </w:p>
        </w:tc>
      </w:tr>
      <w:tr w:rsidR="00D57C5A" w:rsidRPr="00A96A29" w14:paraId="39C211A4" w14:textId="77777777" w:rsidTr="00A96A29">
        <w:tc>
          <w:tcPr>
            <w:tcW w:w="4077" w:type="dxa"/>
            <w:vAlign w:val="center"/>
          </w:tcPr>
          <w:p w14:paraId="1756F504" w14:textId="77777777" w:rsidR="00D57C5A" w:rsidRPr="00A96A29" w:rsidRDefault="00D57C5A" w:rsidP="00A96A29">
            <w:pPr>
              <w:tabs>
                <w:tab w:val="left" w:pos="1665"/>
              </w:tabs>
              <w:spacing w:before="80" w:after="80"/>
              <w:rPr>
                <w:rFonts w:ascii="Arial" w:hAnsi="Arial" w:cs="Arial"/>
                <w:b/>
                <w:sz w:val="24"/>
                <w:szCs w:val="24"/>
              </w:rPr>
            </w:pPr>
            <w:r w:rsidRPr="00A96A29">
              <w:rPr>
                <w:rFonts w:ascii="Arial" w:hAnsi="Arial" w:cs="Arial"/>
                <w:b/>
                <w:sz w:val="24"/>
                <w:szCs w:val="24"/>
              </w:rPr>
              <w:t>Title</w:t>
            </w:r>
          </w:p>
        </w:tc>
        <w:tc>
          <w:tcPr>
            <w:tcW w:w="5776" w:type="dxa"/>
            <w:vAlign w:val="center"/>
          </w:tcPr>
          <w:p w14:paraId="7E024FF3" w14:textId="77777777" w:rsidR="00D57C5A" w:rsidRPr="00A96A29" w:rsidRDefault="004E1F7A" w:rsidP="00A96A29">
            <w:pPr>
              <w:tabs>
                <w:tab w:val="left" w:pos="1665"/>
              </w:tabs>
              <w:spacing w:before="80" w:after="80"/>
              <w:rPr>
                <w:rFonts w:ascii="Arial" w:hAnsi="Arial" w:cs="Arial"/>
                <w:sz w:val="24"/>
                <w:szCs w:val="24"/>
              </w:rPr>
            </w:pPr>
            <w:r w:rsidRPr="00A96A29" w:rsidDel="00202678">
              <w:rPr>
                <w:rFonts w:ascii="Arial" w:hAnsi="Arial" w:cs="Arial"/>
                <w:sz w:val="24"/>
                <w:szCs w:val="24"/>
              </w:rPr>
              <w:t>Produce a design and plan for a media product</w:t>
            </w:r>
            <w:r w:rsidR="005C000A" w:rsidRPr="00A96A29">
              <w:rPr>
                <w:rFonts w:ascii="Arial" w:hAnsi="Arial" w:cs="Arial"/>
                <w:sz w:val="24"/>
                <w:szCs w:val="24"/>
              </w:rPr>
              <w:t xml:space="preserve"> using a specified range of conventions</w:t>
            </w:r>
          </w:p>
        </w:tc>
      </w:tr>
      <w:tr w:rsidR="00D57C5A" w:rsidRPr="00A96A29" w14:paraId="138DD0DC" w14:textId="77777777" w:rsidTr="00A96A29">
        <w:tc>
          <w:tcPr>
            <w:tcW w:w="4077" w:type="dxa"/>
            <w:vAlign w:val="center"/>
          </w:tcPr>
          <w:p w14:paraId="652B9DDD" w14:textId="77777777" w:rsidR="00D57C5A" w:rsidRPr="00A96A29" w:rsidRDefault="00D57C5A" w:rsidP="00A96A29">
            <w:pPr>
              <w:tabs>
                <w:tab w:val="left" w:pos="1665"/>
              </w:tabs>
              <w:spacing w:before="80" w:after="80"/>
              <w:rPr>
                <w:rFonts w:ascii="Arial" w:hAnsi="Arial" w:cs="Arial"/>
                <w:b/>
                <w:sz w:val="24"/>
                <w:szCs w:val="24"/>
              </w:rPr>
            </w:pPr>
            <w:r w:rsidRPr="00A96A29">
              <w:rPr>
                <w:rFonts w:ascii="Arial" w:hAnsi="Arial" w:cs="Arial"/>
                <w:b/>
                <w:sz w:val="24"/>
                <w:szCs w:val="24"/>
              </w:rPr>
              <w:t>Number of Credits</w:t>
            </w:r>
          </w:p>
        </w:tc>
        <w:tc>
          <w:tcPr>
            <w:tcW w:w="5776" w:type="dxa"/>
            <w:vAlign w:val="center"/>
          </w:tcPr>
          <w:p w14:paraId="55540698" w14:textId="77777777" w:rsidR="00D57C5A" w:rsidRPr="00A96A29" w:rsidRDefault="004E1F7A" w:rsidP="00A96A29">
            <w:pPr>
              <w:tabs>
                <w:tab w:val="left" w:pos="1665"/>
              </w:tabs>
              <w:spacing w:before="80" w:after="80"/>
              <w:rPr>
                <w:rFonts w:ascii="Arial" w:hAnsi="Arial" w:cs="Arial"/>
                <w:sz w:val="24"/>
                <w:szCs w:val="24"/>
              </w:rPr>
            </w:pPr>
            <w:r w:rsidRPr="00A96A29">
              <w:rPr>
                <w:rFonts w:ascii="Arial" w:hAnsi="Arial" w:cs="Arial"/>
                <w:sz w:val="24"/>
                <w:szCs w:val="24"/>
              </w:rPr>
              <w:t>3</w:t>
            </w:r>
          </w:p>
        </w:tc>
      </w:tr>
      <w:tr w:rsidR="00D57C5A" w:rsidRPr="00A96A29" w14:paraId="2E3A83C3" w14:textId="77777777" w:rsidTr="00A96A29">
        <w:tc>
          <w:tcPr>
            <w:tcW w:w="4077" w:type="dxa"/>
            <w:vAlign w:val="center"/>
          </w:tcPr>
          <w:p w14:paraId="42924104" w14:textId="77777777" w:rsidR="00D57C5A" w:rsidRPr="00A96A29" w:rsidRDefault="00D57C5A" w:rsidP="00A96A29">
            <w:pPr>
              <w:tabs>
                <w:tab w:val="left" w:pos="1665"/>
              </w:tabs>
              <w:spacing w:before="80" w:after="80"/>
              <w:rPr>
                <w:rFonts w:ascii="Arial" w:hAnsi="Arial" w:cs="Arial"/>
                <w:b/>
                <w:sz w:val="24"/>
                <w:szCs w:val="24"/>
              </w:rPr>
            </w:pPr>
            <w:r w:rsidRPr="00A96A29">
              <w:rPr>
                <w:rFonts w:ascii="Arial" w:hAnsi="Arial" w:cs="Arial"/>
                <w:b/>
                <w:sz w:val="24"/>
                <w:szCs w:val="24"/>
              </w:rPr>
              <w:t>Version</w:t>
            </w:r>
          </w:p>
        </w:tc>
        <w:tc>
          <w:tcPr>
            <w:tcW w:w="5776" w:type="dxa"/>
            <w:vAlign w:val="center"/>
          </w:tcPr>
          <w:p w14:paraId="7FD52006" w14:textId="77777777" w:rsidR="00D57C5A" w:rsidRPr="00A96A29" w:rsidRDefault="00BA0B49" w:rsidP="00A96A29">
            <w:pPr>
              <w:tabs>
                <w:tab w:val="left" w:pos="1665"/>
              </w:tabs>
              <w:spacing w:before="80" w:after="80"/>
              <w:rPr>
                <w:rFonts w:ascii="Arial" w:hAnsi="Arial" w:cs="Arial"/>
                <w:sz w:val="24"/>
                <w:szCs w:val="24"/>
              </w:rPr>
            </w:pPr>
            <w:r>
              <w:rPr>
                <w:rFonts w:ascii="Arial" w:hAnsi="Arial" w:cs="Arial"/>
                <w:sz w:val="24"/>
                <w:szCs w:val="24"/>
              </w:rPr>
              <w:t>2</w:t>
            </w:r>
          </w:p>
        </w:tc>
      </w:tr>
    </w:tbl>
    <w:p w14:paraId="15DD93CD" w14:textId="77777777" w:rsidR="00D57C5A" w:rsidRPr="00196D83" w:rsidRDefault="00D57C5A" w:rsidP="00D57C5A">
      <w:pPr>
        <w:tabs>
          <w:tab w:val="left" w:pos="1665"/>
        </w:tabs>
        <w:rPr>
          <w:rFonts w:ascii="Arial" w:hAnsi="Arial" w:cs="Arial"/>
          <w:sz w:val="24"/>
          <w:szCs w:val="24"/>
        </w:rPr>
      </w:pPr>
    </w:p>
    <w:p w14:paraId="707BEFA5" w14:textId="77777777" w:rsidR="00B71678" w:rsidRDefault="00B71678" w:rsidP="00DF6F3B">
      <w:pPr>
        <w:spacing w:line="276" w:lineRule="auto"/>
        <w:outlineLvl w:val="0"/>
        <w:rPr>
          <w:rFonts w:ascii="Arial" w:hAnsi="Arial" w:cs="Arial"/>
          <w:b/>
          <w:sz w:val="24"/>
          <w:szCs w:val="24"/>
          <w:lang w:val="en-AU"/>
        </w:rPr>
      </w:pPr>
      <w:r w:rsidRPr="00B71678">
        <w:rPr>
          <w:rFonts w:ascii="Arial" w:hAnsi="Arial" w:cs="Arial"/>
          <w:b/>
          <w:sz w:val="24"/>
          <w:szCs w:val="24"/>
          <w:lang w:val="en-AU"/>
        </w:rPr>
        <w:t>Prior Learning</w:t>
      </w:r>
    </w:p>
    <w:p w14:paraId="5DA5746A" w14:textId="77777777" w:rsidR="00B71678" w:rsidRPr="00B71678" w:rsidRDefault="00B71678" w:rsidP="00B71678">
      <w:pPr>
        <w:outlineLvl w:val="0"/>
        <w:rPr>
          <w:rFonts w:ascii="Arial" w:hAnsi="Arial" w:cs="Arial"/>
          <w:sz w:val="24"/>
          <w:szCs w:val="24"/>
          <w:lang w:val="en-AU"/>
        </w:rPr>
      </w:pPr>
      <w:r w:rsidRPr="00B71678">
        <w:rPr>
          <w:rFonts w:ascii="Arial" w:hAnsi="Arial" w:cs="Arial"/>
          <w:sz w:val="24"/>
          <w:szCs w:val="24"/>
          <w:lang w:val="en-AU"/>
        </w:rPr>
        <w:t>Students should be shown examples of the portfolio materials they are expected to complete before they begin this assessment</w:t>
      </w:r>
      <w:r w:rsidR="005C000A">
        <w:rPr>
          <w:rFonts w:ascii="Arial" w:hAnsi="Arial" w:cs="Arial"/>
          <w:sz w:val="24"/>
          <w:szCs w:val="24"/>
          <w:lang w:val="en-AU"/>
        </w:rPr>
        <w:t>.  S</w:t>
      </w:r>
      <w:r w:rsidRPr="00B71678">
        <w:rPr>
          <w:rFonts w:ascii="Arial" w:hAnsi="Arial" w:cs="Arial"/>
          <w:sz w:val="24"/>
          <w:szCs w:val="24"/>
          <w:lang w:val="en-AU"/>
        </w:rPr>
        <w:t xml:space="preserve">tudents </w:t>
      </w:r>
      <w:r w:rsidR="005C000A">
        <w:rPr>
          <w:rFonts w:ascii="Arial" w:hAnsi="Arial" w:cs="Arial"/>
          <w:sz w:val="24"/>
          <w:szCs w:val="24"/>
          <w:lang w:val="en-AU"/>
        </w:rPr>
        <w:t xml:space="preserve">can </w:t>
      </w:r>
      <w:r w:rsidRPr="00B71678">
        <w:rPr>
          <w:rFonts w:ascii="Arial" w:hAnsi="Arial" w:cs="Arial"/>
          <w:sz w:val="24"/>
          <w:szCs w:val="24"/>
          <w:lang w:val="en-AU"/>
        </w:rPr>
        <w:t>work as individuals or in a group to produce a portfolio of design and pre-production planning materials</w:t>
      </w:r>
      <w:r w:rsidR="005C000A">
        <w:rPr>
          <w:rFonts w:ascii="Arial" w:hAnsi="Arial" w:cs="Arial"/>
          <w:sz w:val="24"/>
          <w:szCs w:val="24"/>
          <w:lang w:val="en-AU"/>
        </w:rPr>
        <w:t>.</w:t>
      </w:r>
    </w:p>
    <w:p w14:paraId="2F7000DE" w14:textId="77777777" w:rsidR="00B71678" w:rsidRPr="00B71678" w:rsidRDefault="00B71678" w:rsidP="00B71678">
      <w:pPr>
        <w:outlineLvl w:val="0"/>
        <w:rPr>
          <w:rFonts w:ascii="Arial" w:hAnsi="Arial" w:cs="Arial"/>
          <w:sz w:val="24"/>
          <w:szCs w:val="24"/>
          <w:lang w:val="en-AU"/>
        </w:rPr>
      </w:pPr>
    </w:p>
    <w:p w14:paraId="76DE0FE0" w14:textId="77777777" w:rsidR="00B71678" w:rsidRDefault="00BA14FD" w:rsidP="00DF6F3B">
      <w:pPr>
        <w:spacing w:line="276" w:lineRule="auto"/>
        <w:outlineLvl w:val="0"/>
        <w:rPr>
          <w:rFonts w:ascii="Arial" w:hAnsi="Arial" w:cs="Arial"/>
          <w:b/>
          <w:sz w:val="24"/>
          <w:szCs w:val="24"/>
          <w:lang w:val="en-AU"/>
        </w:rPr>
      </w:pPr>
      <w:r>
        <w:rPr>
          <w:rFonts w:ascii="Arial" w:hAnsi="Arial" w:cs="Arial"/>
          <w:b/>
          <w:sz w:val="24"/>
          <w:szCs w:val="24"/>
          <w:lang w:val="en-AU"/>
        </w:rPr>
        <w:t>Good A</w:t>
      </w:r>
      <w:r w:rsidR="00B71678" w:rsidRPr="00B71678">
        <w:rPr>
          <w:rFonts w:ascii="Arial" w:hAnsi="Arial" w:cs="Arial"/>
          <w:b/>
          <w:sz w:val="24"/>
          <w:szCs w:val="24"/>
          <w:lang w:val="en-AU"/>
        </w:rPr>
        <w:t xml:space="preserve">ssessment </w:t>
      </w:r>
      <w:r>
        <w:rPr>
          <w:rFonts w:ascii="Arial" w:hAnsi="Arial" w:cs="Arial"/>
          <w:b/>
          <w:sz w:val="24"/>
          <w:szCs w:val="24"/>
          <w:lang w:val="en-AU"/>
        </w:rPr>
        <w:t>P</w:t>
      </w:r>
      <w:r w:rsidR="00B71678" w:rsidRPr="00B71678">
        <w:rPr>
          <w:rFonts w:ascii="Arial" w:hAnsi="Arial" w:cs="Arial"/>
          <w:b/>
          <w:sz w:val="24"/>
          <w:szCs w:val="24"/>
          <w:lang w:val="en-AU"/>
        </w:rPr>
        <w:t>ractice</w:t>
      </w:r>
    </w:p>
    <w:p w14:paraId="4013EC4D" w14:textId="77777777" w:rsidR="00B71678" w:rsidRPr="00B71678" w:rsidRDefault="006141F4" w:rsidP="00B71678">
      <w:pPr>
        <w:tabs>
          <w:tab w:val="left" w:pos="284"/>
        </w:tabs>
        <w:rPr>
          <w:rFonts w:ascii="Arial" w:hAnsi="Arial" w:cs="Arial"/>
          <w:sz w:val="24"/>
          <w:szCs w:val="24"/>
          <w:lang w:val="en-AU"/>
        </w:rPr>
      </w:pPr>
      <w:r>
        <w:rPr>
          <w:rFonts w:ascii="Arial" w:hAnsi="Arial" w:cs="Arial"/>
          <w:sz w:val="24"/>
          <w:szCs w:val="24"/>
          <w:lang w:val="en-AU"/>
        </w:rPr>
        <w:t>A</w:t>
      </w:r>
      <w:r w:rsidR="00B71678" w:rsidRPr="00B71678">
        <w:rPr>
          <w:rFonts w:ascii="Arial" w:hAnsi="Arial" w:cs="Arial"/>
          <w:sz w:val="24"/>
          <w:szCs w:val="24"/>
          <w:lang w:val="en-AU"/>
        </w:rPr>
        <w:t xml:space="preserve">ssessment </w:t>
      </w:r>
      <w:r>
        <w:rPr>
          <w:rFonts w:ascii="Arial" w:hAnsi="Arial" w:cs="Arial"/>
          <w:sz w:val="24"/>
          <w:szCs w:val="24"/>
          <w:lang w:val="en-AU"/>
        </w:rPr>
        <w:t>against</w:t>
      </w:r>
      <w:r w:rsidR="00B71678" w:rsidRPr="00B71678">
        <w:rPr>
          <w:rFonts w:ascii="Arial" w:hAnsi="Arial" w:cs="Arial"/>
          <w:sz w:val="24"/>
          <w:szCs w:val="24"/>
          <w:lang w:val="en-AU"/>
        </w:rPr>
        <w:t xml:space="preserve"> this standard should reflect approximately 30 hours of teaching</w:t>
      </w:r>
      <w:r w:rsidR="00D32C1A">
        <w:rPr>
          <w:rFonts w:ascii="Arial" w:hAnsi="Arial" w:cs="Arial"/>
          <w:sz w:val="24"/>
          <w:szCs w:val="24"/>
          <w:lang w:val="en-AU"/>
        </w:rPr>
        <w:t xml:space="preserve">, </w:t>
      </w:r>
      <w:r w:rsidR="00B71678" w:rsidRPr="00B71678">
        <w:rPr>
          <w:rFonts w:ascii="Arial" w:hAnsi="Arial" w:cs="Arial"/>
          <w:sz w:val="24"/>
          <w:szCs w:val="24"/>
          <w:lang w:val="en-AU"/>
        </w:rPr>
        <w:t>learning</w:t>
      </w:r>
      <w:r w:rsidR="00D32C1A">
        <w:rPr>
          <w:rFonts w:ascii="Arial" w:hAnsi="Arial" w:cs="Arial"/>
          <w:sz w:val="24"/>
          <w:szCs w:val="24"/>
          <w:lang w:val="en-AU"/>
        </w:rPr>
        <w:t xml:space="preserve"> and assessment</w:t>
      </w:r>
      <w:r w:rsidR="00B71678" w:rsidRPr="00B71678">
        <w:rPr>
          <w:rFonts w:ascii="Arial" w:hAnsi="Arial" w:cs="Arial"/>
          <w:sz w:val="24"/>
          <w:szCs w:val="24"/>
          <w:lang w:val="en-AU"/>
        </w:rPr>
        <w:t xml:space="preserve">, in and out of the classroom. </w:t>
      </w:r>
    </w:p>
    <w:p w14:paraId="575D1D6A" w14:textId="77777777" w:rsidR="00B71678" w:rsidRPr="00B71678" w:rsidRDefault="00B71678" w:rsidP="00B71678">
      <w:pPr>
        <w:tabs>
          <w:tab w:val="left" w:pos="284"/>
        </w:tabs>
        <w:outlineLvl w:val="0"/>
        <w:rPr>
          <w:rFonts w:ascii="Arial" w:hAnsi="Arial" w:cs="Arial"/>
          <w:b/>
          <w:sz w:val="24"/>
          <w:szCs w:val="24"/>
          <w:lang w:val="en-AU"/>
        </w:rPr>
      </w:pPr>
    </w:p>
    <w:p w14:paraId="2A3E4460" w14:textId="77777777" w:rsidR="00B71678" w:rsidRPr="00B71678" w:rsidRDefault="00B71678" w:rsidP="00B71678">
      <w:pPr>
        <w:tabs>
          <w:tab w:val="left" w:pos="284"/>
        </w:tabs>
        <w:outlineLvl w:val="0"/>
        <w:rPr>
          <w:rFonts w:ascii="Arial" w:hAnsi="Arial" w:cs="Arial"/>
          <w:sz w:val="24"/>
          <w:szCs w:val="24"/>
          <w:lang w:val="en-AU"/>
        </w:rPr>
      </w:pPr>
      <w:r w:rsidRPr="00B71678">
        <w:rPr>
          <w:rFonts w:ascii="Arial" w:hAnsi="Arial" w:cs="Arial"/>
          <w:sz w:val="24"/>
          <w:szCs w:val="24"/>
          <w:lang w:val="en-AU"/>
        </w:rPr>
        <w:t>Students can submit this assessment as a portfolio of written and/or digital materials created with hardware/software designed for this purpose. For example, key scenes for a short film could be illustrated by digital stills.</w:t>
      </w:r>
    </w:p>
    <w:p w14:paraId="31D1DAB0" w14:textId="77777777" w:rsidR="00B71678" w:rsidRPr="00B71678" w:rsidRDefault="00B71678" w:rsidP="00B71678">
      <w:pPr>
        <w:tabs>
          <w:tab w:val="left" w:pos="284"/>
        </w:tabs>
        <w:outlineLvl w:val="0"/>
        <w:rPr>
          <w:rFonts w:ascii="Arial" w:hAnsi="Arial" w:cs="Arial"/>
          <w:sz w:val="24"/>
          <w:szCs w:val="24"/>
          <w:lang w:val="en-AU"/>
        </w:rPr>
      </w:pPr>
    </w:p>
    <w:p w14:paraId="5ABF542C" w14:textId="77777777" w:rsidR="00B71678" w:rsidRPr="00B71678" w:rsidRDefault="00B71678" w:rsidP="00B71678">
      <w:pPr>
        <w:tabs>
          <w:tab w:val="left" w:pos="284"/>
        </w:tabs>
        <w:outlineLvl w:val="0"/>
        <w:rPr>
          <w:rFonts w:ascii="Arial" w:hAnsi="Arial" w:cs="Arial"/>
          <w:sz w:val="24"/>
          <w:szCs w:val="24"/>
          <w:lang w:val="en-AU"/>
        </w:rPr>
      </w:pPr>
      <w:r w:rsidRPr="00B71678">
        <w:rPr>
          <w:rFonts w:ascii="Arial" w:hAnsi="Arial" w:cs="Arial"/>
          <w:sz w:val="24"/>
          <w:szCs w:val="24"/>
          <w:lang w:val="en-AU"/>
        </w:rPr>
        <w:t xml:space="preserve">Students must show individual contribution to the design and planning of the media product. This contribution can be tracked by a combination of teacher observation, the division of workload into clearly defined tasks, and the use of production logs that identify the specific contribution of each individual. </w:t>
      </w:r>
    </w:p>
    <w:p w14:paraId="790D0BB3" w14:textId="77777777" w:rsidR="00B71678" w:rsidRPr="00B71678" w:rsidRDefault="00B71678" w:rsidP="00B71678">
      <w:pPr>
        <w:tabs>
          <w:tab w:val="left" w:pos="284"/>
        </w:tabs>
        <w:outlineLvl w:val="0"/>
        <w:rPr>
          <w:rFonts w:ascii="Arial" w:hAnsi="Arial" w:cs="Arial"/>
          <w:sz w:val="24"/>
          <w:szCs w:val="24"/>
          <w:lang w:val="en-AU"/>
        </w:rPr>
      </w:pPr>
    </w:p>
    <w:p w14:paraId="0486CB91" w14:textId="77777777" w:rsidR="00B71678" w:rsidRPr="00B71678" w:rsidRDefault="00B71678" w:rsidP="00B71678">
      <w:pPr>
        <w:tabs>
          <w:tab w:val="left" w:pos="284"/>
        </w:tabs>
        <w:outlineLvl w:val="0"/>
        <w:rPr>
          <w:rFonts w:ascii="Arial" w:hAnsi="Arial" w:cs="Arial"/>
          <w:sz w:val="24"/>
          <w:szCs w:val="24"/>
          <w:lang w:val="en-AU"/>
        </w:rPr>
      </w:pPr>
      <w:r w:rsidRPr="00B71678">
        <w:rPr>
          <w:rFonts w:ascii="Arial" w:hAnsi="Arial" w:cs="Arial"/>
          <w:sz w:val="24"/>
          <w:szCs w:val="24"/>
          <w:lang w:val="en-AU"/>
        </w:rPr>
        <w:t xml:space="preserve">The quality of the production log is not assessed. The information provided in the log informs teacher decisions about the quality of work completed by each student and allocation of appropriate individual achievement grades. Logs could be completed in a variety of ways such as a blog, audio diary or written record. </w:t>
      </w:r>
    </w:p>
    <w:p w14:paraId="423C1EC4" w14:textId="77777777" w:rsidR="00B71678" w:rsidRPr="00B71678" w:rsidRDefault="00B71678" w:rsidP="00B71678">
      <w:pPr>
        <w:tabs>
          <w:tab w:val="left" w:pos="284"/>
        </w:tabs>
        <w:outlineLvl w:val="0"/>
        <w:rPr>
          <w:rFonts w:ascii="Arial" w:hAnsi="Arial" w:cs="Arial"/>
          <w:sz w:val="24"/>
          <w:szCs w:val="24"/>
          <w:lang w:val="en-AU"/>
        </w:rPr>
      </w:pPr>
      <w:r w:rsidRPr="00B71678">
        <w:rPr>
          <w:rFonts w:ascii="Arial" w:hAnsi="Arial" w:cs="Arial"/>
          <w:sz w:val="24"/>
          <w:szCs w:val="24"/>
          <w:lang w:val="en-AU"/>
        </w:rPr>
        <w:t xml:space="preserve">Teachers must give appropriate feedback and feed forward on the concept before students begin work on the treatment and on the treatment before beginning the production plan. The students will also conference with the teacher during the production planning and it is to be expected that in the production planning process, details of the project will develop and change. </w:t>
      </w:r>
    </w:p>
    <w:p w14:paraId="17751BAC" w14:textId="77777777" w:rsidR="00B71678" w:rsidRPr="00B71678" w:rsidRDefault="00B71678" w:rsidP="00B71678">
      <w:pPr>
        <w:tabs>
          <w:tab w:val="left" w:pos="284"/>
        </w:tabs>
        <w:outlineLvl w:val="0"/>
        <w:rPr>
          <w:rFonts w:ascii="Arial" w:hAnsi="Arial" w:cs="Arial"/>
          <w:sz w:val="24"/>
          <w:szCs w:val="24"/>
          <w:lang w:val="en-AU"/>
        </w:rPr>
      </w:pPr>
    </w:p>
    <w:p w14:paraId="02B3607E" w14:textId="77777777" w:rsidR="00B71678" w:rsidRPr="00B71678" w:rsidRDefault="00B71678" w:rsidP="00B71678">
      <w:pPr>
        <w:outlineLvl w:val="0"/>
        <w:rPr>
          <w:rFonts w:ascii="Arial" w:hAnsi="Arial" w:cs="Arial"/>
          <w:sz w:val="24"/>
          <w:szCs w:val="24"/>
          <w:lang w:val="en-AU"/>
        </w:rPr>
      </w:pPr>
      <w:r w:rsidRPr="00B71678">
        <w:rPr>
          <w:rFonts w:ascii="Arial" w:hAnsi="Arial" w:cs="Arial"/>
          <w:sz w:val="24"/>
          <w:szCs w:val="24"/>
          <w:lang w:val="en-AU"/>
        </w:rPr>
        <w:lastRenderedPageBreak/>
        <w:t xml:space="preserve">The purpose of the feedback/feed forward is to avoid students expending time and energy developing a design that will not meet the requirements of the standard and/or enable the creation of an appropriate media product. </w:t>
      </w:r>
    </w:p>
    <w:p w14:paraId="36896E6E" w14:textId="77777777" w:rsidR="00B71678" w:rsidRPr="00B71678" w:rsidRDefault="00B71678" w:rsidP="00B71678">
      <w:pPr>
        <w:outlineLvl w:val="0"/>
        <w:rPr>
          <w:rFonts w:ascii="Arial" w:hAnsi="Arial" w:cs="Arial"/>
          <w:sz w:val="24"/>
          <w:szCs w:val="24"/>
          <w:lang w:val="en-AU"/>
        </w:rPr>
      </w:pPr>
    </w:p>
    <w:p w14:paraId="515E55B1" w14:textId="77777777" w:rsidR="00B71678" w:rsidRPr="00B71678" w:rsidRDefault="00A13C58" w:rsidP="00B71678">
      <w:pPr>
        <w:outlineLvl w:val="0"/>
        <w:rPr>
          <w:rFonts w:ascii="Arial" w:hAnsi="Arial" w:cs="Arial"/>
          <w:b/>
          <w:sz w:val="24"/>
          <w:szCs w:val="24"/>
          <w:lang w:val="en-AU"/>
        </w:rPr>
      </w:pPr>
      <w:r>
        <w:rPr>
          <w:rFonts w:ascii="Arial" w:hAnsi="Arial" w:cs="Arial"/>
          <w:sz w:val="24"/>
          <w:szCs w:val="24"/>
          <w:lang w:val="en-AU"/>
        </w:rPr>
        <w:t>It is recommended that g</w:t>
      </w:r>
      <w:r w:rsidR="00B71678" w:rsidRPr="00B71678">
        <w:rPr>
          <w:rFonts w:ascii="Arial" w:hAnsi="Arial" w:cs="Arial"/>
          <w:sz w:val="24"/>
          <w:szCs w:val="24"/>
          <w:lang w:val="en-AU"/>
        </w:rPr>
        <w:t>roup size should not exceed three students.</w:t>
      </w:r>
    </w:p>
    <w:p w14:paraId="2B0A4F14" w14:textId="77777777" w:rsidR="00B71678" w:rsidRPr="00B71678" w:rsidRDefault="00B71678" w:rsidP="00B71678">
      <w:pPr>
        <w:outlineLvl w:val="0"/>
        <w:rPr>
          <w:rFonts w:ascii="Arial" w:hAnsi="Arial" w:cs="Arial"/>
          <w:sz w:val="24"/>
          <w:szCs w:val="24"/>
          <w:lang w:val="en-AU"/>
        </w:rPr>
      </w:pPr>
    </w:p>
    <w:p w14:paraId="45887BB2" w14:textId="77777777" w:rsidR="00B71678" w:rsidRDefault="00B71678" w:rsidP="00DF6F3B">
      <w:pPr>
        <w:spacing w:line="276" w:lineRule="auto"/>
        <w:outlineLvl w:val="0"/>
        <w:rPr>
          <w:rFonts w:ascii="Arial" w:hAnsi="Arial" w:cs="Arial"/>
          <w:b/>
          <w:sz w:val="24"/>
          <w:szCs w:val="24"/>
          <w:lang w:val="en-AU"/>
        </w:rPr>
      </w:pPr>
      <w:r w:rsidRPr="00B71678">
        <w:rPr>
          <w:rFonts w:ascii="Arial" w:hAnsi="Arial" w:cs="Arial"/>
          <w:b/>
          <w:sz w:val="24"/>
          <w:szCs w:val="24"/>
          <w:lang w:val="en-AU"/>
        </w:rPr>
        <w:t>Sufficiency</w:t>
      </w:r>
    </w:p>
    <w:p w14:paraId="1FFE35CE" w14:textId="77777777" w:rsidR="00B71678" w:rsidRPr="00B71678" w:rsidRDefault="00B71678" w:rsidP="00B71678">
      <w:pPr>
        <w:outlineLvl w:val="0"/>
        <w:rPr>
          <w:rFonts w:ascii="Arial" w:hAnsi="Arial" w:cs="Arial"/>
          <w:sz w:val="24"/>
          <w:szCs w:val="24"/>
          <w:lang w:val="en-AU"/>
        </w:rPr>
      </w:pPr>
      <w:r w:rsidRPr="00B71678">
        <w:rPr>
          <w:rFonts w:ascii="Arial" w:hAnsi="Arial" w:cs="Arial"/>
          <w:sz w:val="24"/>
          <w:szCs w:val="24"/>
          <w:lang w:val="en-AU"/>
        </w:rPr>
        <w:t>The portfolio should include:</w:t>
      </w:r>
    </w:p>
    <w:p w14:paraId="7662E704" w14:textId="77777777" w:rsidR="00B71678" w:rsidRPr="00B71678" w:rsidRDefault="005C000A" w:rsidP="00B71678">
      <w:pPr>
        <w:numPr>
          <w:ilvl w:val="0"/>
          <w:numId w:val="34"/>
        </w:numPr>
        <w:tabs>
          <w:tab w:val="clear" w:pos="1120"/>
          <w:tab w:val="left" w:pos="284"/>
        </w:tabs>
        <w:suppressAutoHyphens w:val="0"/>
        <w:ind w:left="284" w:hanging="284"/>
        <w:outlineLvl w:val="0"/>
        <w:rPr>
          <w:rFonts w:ascii="Arial" w:hAnsi="Arial" w:cs="Arial"/>
          <w:sz w:val="24"/>
          <w:szCs w:val="24"/>
          <w:lang w:val="en-AU"/>
        </w:rPr>
      </w:pPr>
      <w:r>
        <w:rPr>
          <w:rFonts w:ascii="Arial" w:hAnsi="Arial" w:cs="Arial"/>
          <w:sz w:val="24"/>
          <w:szCs w:val="24"/>
          <w:lang w:val="en-AU"/>
        </w:rPr>
        <w:t>a</w:t>
      </w:r>
      <w:r w:rsidR="00B71678" w:rsidRPr="00B71678">
        <w:rPr>
          <w:rFonts w:ascii="Arial" w:hAnsi="Arial" w:cs="Arial"/>
          <w:sz w:val="24"/>
          <w:szCs w:val="24"/>
          <w:lang w:val="en-AU"/>
        </w:rPr>
        <w:t xml:space="preserve"> concept (the idea, a brief outline of the product, and a rationale in terms of your brief</w:t>
      </w:r>
      <w:r w:rsidR="00D35898" w:rsidRPr="00D35898">
        <w:rPr>
          <w:rFonts w:ascii="Arial" w:hAnsi="Arial" w:cs="Arial"/>
          <w:sz w:val="24"/>
          <w:szCs w:val="24"/>
          <w:lang w:val="en-AU"/>
        </w:rPr>
        <w:t xml:space="preserve"> </w:t>
      </w:r>
      <w:r w:rsidR="00D35898" w:rsidRPr="00B71678">
        <w:rPr>
          <w:rFonts w:ascii="Arial" w:hAnsi="Arial" w:cs="Arial"/>
          <w:sz w:val="24"/>
          <w:szCs w:val="24"/>
          <w:lang w:val="en-AU"/>
        </w:rPr>
        <w:t>and how the product will appeal to/meet the expectations of the target audience</w:t>
      </w:r>
      <w:r w:rsidR="00B71678" w:rsidRPr="00B71678">
        <w:rPr>
          <w:rFonts w:ascii="Arial" w:hAnsi="Arial" w:cs="Arial"/>
          <w:sz w:val="24"/>
          <w:szCs w:val="24"/>
          <w:lang w:val="en-AU"/>
        </w:rPr>
        <w:t>)</w:t>
      </w:r>
    </w:p>
    <w:p w14:paraId="4B4573B9" w14:textId="77777777" w:rsidR="00B71678" w:rsidRDefault="005C000A" w:rsidP="00B71678">
      <w:pPr>
        <w:numPr>
          <w:ilvl w:val="0"/>
          <w:numId w:val="34"/>
        </w:numPr>
        <w:tabs>
          <w:tab w:val="clear" w:pos="1120"/>
          <w:tab w:val="left" w:pos="284"/>
        </w:tabs>
        <w:suppressAutoHyphens w:val="0"/>
        <w:ind w:left="284" w:hanging="284"/>
        <w:outlineLvl w:val="0"/>
        <w:rPr>
          <w:rFonts w:ascii="Arial" w:hAnsi="Arial" w:cs="Arial"/>
          <w:sz w:val="24"/>
          <w:szCs w:val="24"/>
          <w:lang w:val="en-AU"/>
        </w:rPr>
      </w:pPr>
      <w:r>
        <w:rPr>
          <w:rFonts w:ascii="Arial" w:hAnsi="Arial" w:cs="Arial"/>
          <w:sz w:val="24"/>
          <w:szCs w:val="24"/>
          <w:lang w:val="en-AU"/>
        </w:rPr>
        <w:t>a</w:t>
      </w:r>
      <w:r w:rsidR="00B71678" w:rsidRPr="00B71678">
        <w:rPr>
          <w:rFonts w:ascii="Arial" w:hAnsi="Arial" w:cs="Arial"/>
          <w:sz w:val="24"/>
          <w:szCs w:val="24"/>
          <w:lang w:val="en-AU"/>
        </w:rPr>
        <w:t xml:space="preserve"> treatment (details of how you will create the product outlined in your concept, including aspects of style and atmosphere, and how the </w:t>
      </w:r>
      <w:r w:rsidR="00D35898">
        <w:rPr>
          <w:rFonts w:ascii="Arial" w:hAnsi="Arial" w:cs="Arial"/>
          <w:sz w:val="24"/>
          <w:szCs w:val="24"/>
          <w:lang w:val="en-AU"/>
        </w:rPr>
        <w:t>conventions used will help the product</w:t>
      </w:r>
      <w:r w:rsidR="00B71678" w:rsidRPr="00B71678">
        <w:rPr>
          <w:rFonts w:ascii="Arial" w:hAnsi="Arial" w:cs="Arial"/>
          <w:sz w:val="24"/>
          <w:szCs w:val="24"/>
          <w:lang w:val="en-AU"/>
        </w:rPr>
        <w:t xml:space="preserve"> appeal to/meet the expectations of the target audience). </w:t>
      </w:r>
    </w:p>
    <w:p w14:paraId="42755001" w14:textId="77777777" w:rsidR="00B71678" w:rsidRPr="00B71678" w:rsidDel="002A2EEA" w:rsidRDefault="00B71678" w:rsidP="00B71678">
      <w:pPr>
        <w:tabs>
          <w:tab w:val="left" w:pos="284"/>
        </w:tabs>
        <w:suppressAutoHyphens w:val="0"/>
        <w:outlineLvl w:val="0"/>
        <w:rPr>
          <w:rFonts w:ascii="Arial" w:hAnsi="Arial" w:cs="Arial"/>
          <w:sz w:val="24"/>
          <w:szCs w:val="24"/>
          <w:lang w:val="en-AU"/>
        </w:rPr>
      </w:pPr>
    </w:p>
    <w:p w14:paraId="298B215D" w14:textId="77777777" w:rsidR="00B71678" w:rsidRDefault="00B71678" w:rsidP="00B71678">
      <w:pPr>
        <w:outlineLvl w:val="0"/>
        <w:rPr>
          <w:rFonts w:ascii="Arial" w:hAnsi="Arial" w:cs="Arial"/>
          <w:sz w:val="24"/>
          <w:szCs w:val="24"/>
        </w:rPr>
      </w:pPr>
      <w:r w:rsidRPr="00B71678">
        <w:rPr>
          <w:rFonts w:ascii="Arial" w:hAnsi="Arial" w:cs="Arial"/>
          <w:sz w:val="24"/>
          <w:szCs w:val="24"/>
        </w:rPr>
        <w:t xml:space="preserve">In </w:t>
      </w:r>
      <w:r w:rsidRPr="00B71678">
        <w:rPr>
          <w:rFonts w:ascii="Arial" w:hAnsi="Arial" w:cs="Arial"/>
          <w:i/>
          <w:sz w:val="24"/>
          <w:szCs w:val="24"/>
        </w:rPr>
        <w:t xml:space="preserve">moving image </w:t>
      </w:r>
      <w:r w:rsidRPr="00B71678">
        <w:rPr>
          <w:rFonts w:ascii="Arial" w:hAnsi="Arial" w:cs="Arial"/>
          <w:sz w:val="24"/>
          <w:szCs w:val="24"/>
        </w:rPr>
        <w:t xml:space="preserve">production this may include but is not limited to: discussion of narrative, genre, characterisation, setting, mood, and technical elements such as lighting, sound and SFX. </w:t>
      </w:r>
    </w:p>
    <w:p w14:paraId="598BAEF2" w14:textId="77777777" w:rsidR="00B71678" w:rsidRDefault="00B71678" w:rsidP="00B71678">
      <w:pPr>
        <w:outlineLvl w:val="0"/>
        <w:rPr>
          <w:rFonts w:ascii="Arial" w:hAnsi="Arial" w:cs="Arial"/>
          <w:sz w:val="24"/>
          <w:szCs w:val="24"/>
        </w:rPr>
      </w:pPr>
    </w:p>
    <w:p w14:paraId="5EC362AA" w14:textId="77777777" w:rsidR="00B71678" w:rsidRDefault="00B71678" w:rsidP="00B71678">
      <w:pPr>
        <w:outlineLvl w:val="0"/>
        <w:rPr>
          <w:rFonts w:ascii="Arial" w:hAnsi="Arial" w:cs="Arial"/>
          <w:sz w:val="24"/>
          <w:szCs w:val="24"/>
        </w:rPr>
      </w:pPr>
      <w:r w:rsidRPr="00B71678">
        <w:rPr>
          <w:rFonts w:ascii="Arial" w:hAnsi="Arial" w:cs="Arial"/>
          <w:sz w:val="24"/>
          <w:szCs w:val="24"/>
        </w:rPr>
        <w:t xml:space="preserve">In </w:t>
      </w:r>
      <w:r w:rsidRPr="00B71678">
        <w:rPr>
          <w:rFonts w:ascii="Arial" w:hAnsi="Arial" w:cs="Arial"/>
          <w:i/>
          <w:sz w:val="24"/>
          <w:szCs w:val="24"/>
        </w:rPr>
        <w:t>print/web</w:t>
      </w:r>
      <w:r w:rsidRPr="00B71678">
        <w:rPr>
          <w:rFonts w:ascii="Arial" w:hAnsi="Arial" w:cs="Arial"/>
          <w:sz w:val="24"/>
          <w:szCs w:val="24"/>
        </w:rPr>
        <w:t xml:space="preserve"> production</w:t>
      </w:r>
      <w:r w:rsidRPr="00B71678">
        <w:rPr>
          <w:rFonts w:ascii="Arial" w:hAnsi="Arial" w:cs="Arial"/>
          <w:i/>
          <w:sz w:val="24"/>
          <w:szCs w:val="24"/>
        </w:rPr>
        <w:t xml:space="preserve"> </w:t>
      </w:r>
      <w:r w:rsidRPr="00B71678">
        <w:rPr>
          <w:rFonts w:ascii="Arial" w:hAnsi="Arial" w:cs="Arial"/>
          <w:sz w:val="24"/>
          <w:szCs w:val="24"/>
        </w:rPr>
        <w:t xml:space="preserve">this may include but is not limited </w:t>
      </w:r>
      <w:proofErr w:type="gramStart"/>
      <w:r w:rsidRPr="00B71678">
        <w:rPr>
          <w:rFonts w:ascii="Arial" w:hAnsi="Arial" w:cs="Arial"/>
          <w:sz w:val="24"/>
          <w:szCs w:val="24"/>
        </w:rPr>
        <w:t>to:</w:t>
      </w:r>
      <w:proofErr w:type="gramEnd"/>
      <w:r w:rsidRPr="00B71678">
        <w:rPr>
          <w:rFonts w:ascii="Arial" w:hAnsi="Arial" w:cs="Arial"/>
          <w:sz w:val="24"/>
          <w:szCs w:val="24"/>
        </w:rPr>
        <w:t xml:space="preserve"> story structure(s), genre, angle, tone and technical elements such as font, layout, use of graphics, language choice, navigation, hyperlinks, illustrations.</w:t>
      </w:r>
    </w:p>
    <w:p w14:paraId="08ACEB0E" w14:textId="77777777" w:rsidR="00B71678" w:rsidRDefault="00B71678" w:rsidP="00B71678">
      <w:pPr>
        <w:outlineLvl w:val="0"/>
        <w:rPr>
          <w:rFonts w:ascii="Arial" w:hAnsi="Arial" w:cs="Arial"/>
          <w:sz w:val="24"/>
          <w:szCs w:val="24"/>
        </w:rPr>
      </w:pPr>
    </w:p>
    <w:p w14:paraId="6CC21CA6" w14:textId="77777777" w:rsidR="00B71678" w:rsidRPr="00B71678" w:rsidRDefault="00B71678" w:rsidP="00B71678">
      <w:pPr>
        <w:outlineLvl w:val="0"/>
        <w:rPr>
          <w:rFonts w:ascii="Arial" w:hAnsi="Arial" w:cs="Arial"/>
          <w:sz w:val="24"/>
          <w:szCs w:val="24"/>
          <w:lang w:val="en-AU"/>
        </w:rPr>
      </w:pPr>
      <w:r w:rsidRPr="00B71678">
        <w:rPr>
          <w:rFonts w:ascii="Arial" w:hAnsi="Arial" w:cs="Arial"/>
          <w:sz w:val="24"/>
          <w:szCs w:val="24"/>
        </w:rPr>
        <w:t xml:space="preserve">In </w:t>
      </w:r>
      <w:r w:rsidRPr="00B71678">
        <w:rPr>
          <w:rFonts w:ascii="Arial" w:hAnsi="Arial" w:cs="Arial"/>
          <w:i/>
          <w:sz w:val="24"/>
          <w:szCs w:val="24"/>
        </w:rPr>
        <w:t>radio</w:t>
      </w:r>
      <w:r w:rsidRPr="00B71678">
        <w:rPr>
          <w:rFonts w:ascii="Arial" w:hAnsi="Arial" w:cs="Arial"/>
          <w:sz w:val="24"/>
          <w:szCs w:val="24"/>
        </w:rPr>
        <w:t xml:space="preserve"> production this may include but is not limited </w:t>
      </w:r>
      <w:proofErr w:type="gramStart"/>
      <w:r w:rsidRPr="00B71678">
        <w:rPr>
          <w:rFonts w:ascii="Arial" w:hAnsi="Arial" w:cs="Arial"/>
          <w:sz w:val="24"/>
          <w:szCs w:val="24"/>
        </w:rPr>
        <w:t>to:</w:t>
      </w:r>
      <w:proofErr w:type="gramEnd"/>
      <w:r w:rsidRPr="00B71678">
        <w:rPr>
          <w:rFonts w:ascii="Arial" w:hAnsi="Arial" w:cs="Arial"/>
          <w:sz w:val="24"/>
          <w:szCs w:val="24"/>
        </w:rPr>
        <w:t xml:space="preserve"> genre, tone, choice of talent, structure and technical elements such as sound effects, music, voice breaks, station IDs, audience participation (phone-ins, outside broadcast etc), stings.</w:t>
      </w:r>
    </w:p>
    <w:p w14:paraId="6DD1FEB8" w14:textId="77777777" w:rsidR="00B71678" w:rsidRPr="00B71678" w:rsidRDefault="005C000A" w:rsidP="00B71678">
      <w:pPr>
        <w:numPr>
          <w:ilvl w:val="0"/>
          <w:numId w:val="34"/>
        </w:numPr>
        <w:tabs>
          <w:tab w:val="clear" w:pos="1120"/>
          <w:tab w:val="left" w:pos="284"/>
        </w:tabs>
        <w:suppressAutoHyphens w:val="0"/>
        <w:ind w:left="284" w:hanging="284"/>
        <w:outlineLvl w:val="0"/>
        <w:rPr>
          <w:rFonts w:ascii="Arial" w:hAnsi="Arial" w:cs="Arial"/>
          <w:sz w:val="24"/>
          <w:szCs w:val="24"/>
          <w:lang w:val="en-AU"/>
        </w:rPr>
      </w:pPr>
      <w:r>
        <w:rPr>
          <w:rFonts w:ascii="Arial" w:hAnsi="Arial" w:cs="Arial"/>
          <w:sz w:val="24"/>
          <w:szCs w:val="24"/>
          <w:lang w:val="en-AU"/>
        </w:rPr>
        <w:t>p</w:t>
      </w:r>
      <w:r w:rsidR="00B71678" w:rsidRPr="00B71678">
        <w:rPr>
          <w:rFonts w:ascii="Arial" w:hAnsi="Arial" w:cs="Arial"/>
          <w:sz w:val="24"/>
          <w:szCs w:val="24"/>
          <w:lang w:val="en-AU"/>
        </w:rPr>
        <w:t>re-production planning – role allocation, production schedule, permissions and other practical details needed to begin production of the product.</w:t>
      </w:r>
    </w:p>
    <w:p w14:paraId="2C25C0C5" w14:textId="77777777" w:rsidR="00D57C5A" w:rsidRPr="00196D83" w:rsidRDefault="00D57C5A" w:rsidP="00D57C5A">
      <w:pPr>
        <w:tabs>
          <w:tab w:val="left" w:pos="1665"/>
        </w:tabs>
        <w:rPr>
          <w:rFonts w:ascii="Arial" w:hAnsi="Arial" w:cs="Arial"/>
          <w:sz w:val="24"/>
          <w:szCs w:val="24"/>
        </w:rPr>
      </w:pPr>
    </w:p>
    <w:p w14:paraId="3F611D02" w14:textId="77777777" w:rsidR="00D57C5A" w:rsidRPr="00196D83" w:rsidRDefault="00D57C5A" w:rsidP="00D57C5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D57C5A" w:rsidRPr="00A96A29" w14:paraId="4CCA1224" w14:textId="77777777" w:rsidTr="00A96A29">
        <w:tc>
          <w:tcPr>
            <w:tcW w:w="4077" w:type="dxa"/>
            <w:vAlign w:val="center"/>
          </w:tcPr>
          <w:p w14:paraId="0BA2AE98" w14:textId="77777777" w:rsidR="00D57C5A" w:rsidRPr="00A96A29" w:rsidRDefault="00D57C5A" w:rsidP="00A96A29">
            <w:pPr>
              <w:tabs>
                <w:tab w:val="left" w:pos="1665"/>
              </w:tabs>
              <w:spacing w:before="80" w:after="80"/>
              <w:rPr>
                <w:rFonts w:ascii="Arial" w:hAnsi="Arial" w:cs="Arial"/>
                <w:b/>
                <w:sz w:val="24"/>
                <w:szCs w:val="24"/>
              </w:rPr>
            </w:pPr>
            <w:r w:rsidRPr="00A96A29">
              <w:rPr>
                <w:rFonts w:ascii="Arial" w:hAnsi="Arial" w:cs="Arial"/>
                <w:b/>
                <w:sz w:val="24"/>
                <w:szCs w:val="24"/>
              </w:rPr>
              <w:t>Achievement Standard Number</w:t>
            </w:r>
          </w:p>
        </w:tc>
        <w:tc>
          <w:tcPr>
            <w:tcW w:w="5776" w:type="dxa"/>
            <w:vAlign w:val="center"/>
          </w:tcPr>
          <w:p w14:paraId="7B10C107" w14:textId="77777777" w:rsidR="00D57C5A" w:rsidRPr="00A96A29" w:rsidRDefault="005C000A" w:rsidP="00A96A29">
            <w:pPr>
              <w:tabs>
                <w:tab w:val="left" w:pos="1665"/>
              </w:tabs>
              <w:spacing w:before="80" w:after="80"/>
              <w:rPr>
                <w:rFonts w:ascii="Arial" w:hAnsi="Arial" w:cs="Arial"/>
                <w:b/>
                <w:sz w:val="24"/>
                <w:szCs w:val="24"/>
              </w:rPr>
            </w:pPr>
            <w:r w:rsidRPr="00A96A29">
              <w:rPr>
                <w:rFonts w:ascii="Arial" w:hAnsi="Arial" w:cs="Arial"/>
                <w:b/>
                <w:sz w:val="24"/>
                <w:szCs w:val="24"/>
              </w:rPr>
              <w:t>90994 Media Studies 1.6</w:t>
            </w:r>
          </w:p>
        </w:tc>
      </w:tr>
      <w:tr w:rsidR="00D57C5A" w:rsidRPr="00A96A29" w14:paraId="1443949D" w14:textId="77777777" w:rsidTr="00A96A29">
        <w:tc>
          <w:tcPr>
            <w:tcW w:w="4077" w:type="dxa"/>
            <w:vAlign w:val="center"/>
          </w:tcPr>
          <w:p w14:paraId="7F26DECB" w14:textId="77777777" w:rsidR="00D57C5A" w:rsidRPr="00A96A29" w:rsidRDefault="00D57C5A" w:rsidP="00A96A29">
            <w:pPr>
              <w:tabs>
                <w:tab w:val="left" w:pos="1665"/>
              </w:tabs>
              <w:spacing w:before="80" w:after="80"/>
              <w:rPr>
                <w:rFonts w:ascii="Arial" w:hAnsi="Arial" w:cs="Arial"/>
                <w:b/>
                <w:sz w:val="24"/>
                <w:szCs w:val="24"/>
              </w:rPr>
            </w:pPr>
            <w:r w:rsidRPr="00A96A29">
              <w:rPr>
                <w:rFonts w:ascii="Arial" w:hAnsi="Arial" w:cs="Arial"/>
                <w:b/>
                <w:sz w:val="24"/>
                <w:szCs w:val="24"/>
              </w:rPr>
              <w:t>Title</w:t>
            </w:r>
          </w:p>
        </w:tc>
        <w:tc>
          <w:tcPr>
            <w:tcW w:w="5776" w:type="dxa"/>
            <w:vAlign w:val="center"/>
          </w:tcPr>
          <w:p w14:paraId="113E0B48" w14:textId="77777777" w:rsidR="00D57C5A" w:rsidRPr="00A96A29" w:rsidRDefault="004E1F7A" w:rsidP="00A96A29">
            <w:pPr>
              <w:tabs>
                <w:tab w:val="left" w:pos="1665"/>
              </w:tabs>
              <w:spacing w:before="80" w:after="80"/>
              <w:rPr>
                <w:rFonts w:ascii="Arial" w:hAnsi="Arial" w:cs="Arial"/>
                <w:sz w:val="24"/>
                <w:szCs w:val="24"/>
              </w:rPr>
            </w:pPr>
            <w:r w:rsidRPr="00A96A29">
              <w:rPr>
                <w:rFonts w:ascii="Arial" w:hAnsi="Arial" w:cs="Arial"/>
                <w:sz w:val="24"/>
                <w:szCs w:val="24"/>
              </w:rPr>
              <w:t>Complete a media product from a design and plan</w:t>
            </w:r>
            <w:r w:rsidR="005C000A" w:rsidRPr="00A96A29">
              <w:rPr>
                <w:rFonts w:ascii="Arial" w:hAnsi="Arial" w:cs="Arial"/>
                <w:sz w:val="24"/>
                <w:szCs w:val="24"/>
              </w:rPr>
              <w:t xml:space="preserve"> using a specified range of conventions</w:t>
            </w:r>
          </w:p>
        </w:tc>
      </w:tr>
      <w:tr w:rsidR="00D57C5A" w:rsidRPr="00A96A29" w14:paraId="65C77BB9" w14:textId="77777777" w:rsidTr="00A96A29">
        <w:tc>
          <w:tcPr>
            <w:tcW w:w="4077" w:type="dxa"/>
            <w:vAlign w:val="center"/>
          </w:tcPr>
          <w:p w14:paraId="7FA8FB23" w14:textId="77777777" w:rsidR="00D57C5A" w:rsidRPr="00A96A29" w:rsidRDefault="00D57C5A" w:rsidP="00A96A29">
            <w:pPr>
              <w:tabs>
                <w:tab w:val="left" w:pos="1665"/>
              </w:tabs>
              <w:spacing w:before="80" w:after="80"/>
              <w:rPr>
                <w:rFonts w:ascii="Arial" w:hAnsi="Arial" w:cs="Arial"/>
                <w:b/>
                <w:sz w:val="24"/>
                <w:szCs w:val="24"/>
              </w:rPr>
            </w:pPr>
            <w:r w:rsidRPr="00A96A29">
              <w:rPr>
                <w:rFonts w:ascii="Arial" w:hAnsi="Arial" w:cs="Arial"/>
                <w:b/>
                <w:sz w:val="24"/>
                <w:szCs w:val="24"/>
              </w:rPr>
              <w:t>Number of Credits</w:t>
            </w:r>
          </w:p>
        </w:tc>
        <w:tc>
          <w:tcPr>
            <w:tcW w:w="5776" w:type="dxa"/>
            <w:vAlign w:val="center"/>
          </w:tcPr>
          <w:p w14:paraId="10B75F16" w14:textId="77777777" w:rsidR="00D57C5A" w:rsidRPr="00A96A29" w:rsidRDefault="004E1F7A" w:rsidP="00A96A29">
            <w:pPr>
              <w:tabs>
                <w:tab w:val="left" w:pos="1665"/>
              </w:tabs>
              <w:spacing w:before="80" w:after="80"/>
              <w:rPr>
                <w:rFonts w:ascii="Arial" w:hAnsi="Arial" w:cs="Arial"/>
                <w:sz w:val="24"/>
                <w:szCs w:val="24"/>
              </w:rPr>
            </w:pPr>
            <w:r w:rsidRPr="00A96A29">
              <w:rPr>
                <w:rFonts w:ascii="Arial" w:hAnsi="Arial" w:cs="Arial"/>
                <w:sz w:val="24"/>
                <w:szCs w:val="24"/>
              </w:rPr>
              <w:t>6</w:t>
            </w:r>
          </w:p>
        </w:tc>
      </w:tr>
      <w:tr w:rsidR="00D57C5A" w:rsidRPr="00A96A29" w14:paraId="311455B2" w14:textId="77777777" w:rsidTr="00A96A29">
        <w:tc>
          <w:tcPr>
            <w:tcW w:w="4077" w:type="dxa"/>
            <w:vAlign w:val="center"/>
          </w:tcPr>
          <w:p w14:paraId="30E252E8" w14:textId="77777777" w:rsidR="00D57C5A" w:rsidRPr="00A96A29" w:rsidRDefault="00D57C5A" w:rsidP="00A96A29">
            <w:pPr>
              <w:tabs>
                <w:tab w:val="left" w:pos="1665"/>
              </w:tabs>
              <w:spacing w:before="80" w:after="80"/>
              <w:rPr>
                <w:rFonts w:ascii="Arial" w:hAnsi="Arial" w:cs="Arial"/>
                <w:b/>
                <w:sz w:val="24"/>
                <w:szCs w:val="24"/>
              </w:rPr>
            </w:pPr>
            <w:r w:rsidRPr="00A96A29">
              <w:rPr>
                <w:rFonts w:ascii="Arial" w:hAnsi="Arial" w:cs="Arial"/>
                <w:b/>
                <w:sz w:val="24"/>
                <w:szCs w:val="24"/>
              </w:rPr>
              <w:t>Version</w:t>
            </w:r>
          </w:p>
        </w:tc>
        <w:tc>
          <w:tcPr>
            <w:tcW w:w="5776" w:type="dxa"/>
            <w:vAlign w:val="center"/>
          </w:tcPr>
          <w:p w14:paraId="75935AEE" w14:textId="77777777" w:rsidR="00D57C5A" w:rsidRPr="00A96A29" w:rsidRDefault="00BA0B49" w:rsidP="00A96A29">
            <w:pPr>
              <w:tabs>
                <w:tab w:val="left" w:pos="1665"/>
              </w:tabs>
              <w:spacing w:before="80" w:after="80"/>
              <w:rPr>
                <w:rFonts w:ascii="Arial" w:hAnsi="Arial" w:cs="Arial"/>
                <w:sz w:val="24"/>
                <w:szCs w:val="24"/>
              </w:rPr>
            </w:pPr>
            <w:r>
              <w:rPr>
                <w:rFonts w:ascii="Arial" w:hAnsi="Arial" w:cs="Arial"/>
                <w:sz w:val="24"/>
                <w:szCs w:val="24"/>
              </w:rPr>
              <w:t>2</w:t>
            </w:r>
          </w:p>
        </w:tc>
      </w:tr>
    </w:tbl>
    <w:p w14:paraId="7428639B" w14:textId="77777777" w:rsidR="00D57C5A" w:rsidRPr="00196D83" w:rsidRDefault="00D57C5A" w:rsidP="00D57C5A">
      <w:pPr>
        <w:tabs>
          <w:tab w:val="left" w:pos="1665"/>
        </w:tabs>
        <w:rPr>
          <w:rFonts w:ascii="Arial" w:hAnsi="Arial" w:cs="Arial"/>
          <w:sz w:val="24"/>
          <w:szCs w:val="24"/>
        </w:rPr>
      </w:pPr>
    </w:p>
    <w:p w14:paraId="4C821842" w14:textId="77777777" w:rsidR="005C000A" w:rsidRPr="00B71678" w:rsidRDefault="00B71678" w:rsidP="00DF6F3B">
      <w:pPr>
        <w:spacing w:line="276" w:lineRule="auto"/>
        <w:outlineLvl w:val="0"/>
        <w:rPr>
          <w:rFonts w:ascii="Arial" w:hAnsi="Arial" w:cs="Arial"/>
          <w:b/>
          <w:sz w:val="24"/>
          <w:szCs w:val="24"/>
          <w:lang w:val="en-AU"/>
        </w:rPr>
      </w:pPr>
      <w:r w:rsidRPr="00B71678">
        <w:rPr>
          <w:rFonts w:ascii="Arial" w:hAnsi="Arial" w:cs="Arial"/>
          <w:b/>
          <w:sz w:val="24"/>
          <w:szCs w:val="24"/>
          <w:lang w:val="en-AU"/>
        </w:rPr>
        <w:t>Prior Learning</w:t>
      </w:r>
    </w:p>
    <w:p w14:paraId="35E98BFF" w14:textId="77777777" w:rsidR="00B71678" w:rsidRPr="00B71678" w:rsidRDefault="00B71678" w:rsidP="00B71678">
      <w:pPr>
        <w:outlineLvl w:val="0"/>
        <w:rPr>
          <w:rFonts w:ascii="Arial" w:hAnsi="Arial" w:cs="Arial"/>
          <w:sz w:val="24"/>
          <w:szCs w:val="24"/>
          <w:lang w:val="en-AU"/>
        </w:rPr>
      </w:pPr>
      <w:r w:rsidRPr="00B71678">
        <w:rPr>
          <w:rFonts w:ascii="Arial" w:hAnsi="Arial" w:cs="Arial"/>
          <w:sz w:val="24"/>
          <w:szCs w:val="24"/>
          <w:lang w:val="en-AU"/>
        </w:rPr>
        <w:t>Students should be shown examples of the type of product they are being expected to produce before they begin this assessment. They should also have the opportunity to practice with the technology they are being expected to use.</w:t>
      </w:r>
    </w:p>
    <w:p w14:paraId="5BAC7E51" w14:textId="77777777" w:rsidR="00B71678" w:rsidRPr="00B71678" w:rsidRDefault="00B71678" w:rsidP="00B71678">
      <w:pPr>
        <w:outlineLvl w:val="0"/>
        <w:rPr>
          <w:rFonts w:ascii="Arial" w:hAnsi="Arial" w:cs="Arial"/>
          <w:b/>
          <w:sz w:val="24"/>
          <w:szCs w:val="24"/>
          <w:lang w:val="en-AU"/>
        </w:rPr>
      </w:pPr>
    </w:p>
    <w:p w14:paraId="0376CA9D" w14:textId="77777777" w:rsidR="005C000A" w:rsidRPr="00B71678" w:rsidRDefault="00B71678" w:rsidP="00DF6F3B">
      <w:pPr>
        <w:spacing w:line="276" w:lineRule="auto"/>
        <w:outlineLvl w:val="0"/>
        <w:rPr>
          <w:rFonts w:ascii="Arial" w:hAnsi="Arial" w:cs="Arial"/>
          <w:b/>
          <w:sz w:val="24"/>
          <w:szCs w:val="24"/>
          <w:lang w:val="en-AU"/>
        </w:rPr>
      </w:pPr>
      <w:r w:rsidRPr="00B71678">
        <w:rPr>
          <w:rFonts w:ascii="Arial" w:hAnsi="Arial" w:cs="Arial"/>
          <w:b/>
          <w:sz w:val="24"/>
          <w:szCs w:val="24"/>
          <w:lang w:val="en-AU"/>
        </w:rPr>
        <w:t>Good Assessment Practice</w:t>
      </w:r>
    </w:p>
    <w:p w14:paraId="7F478CB3" w14:textId="77777777" w:rsidR="00B71678" w:rsidRPr="00B71678" w:rsidRDefault="00D32C1A" w:rsidP="00B71678">
      <w:pPr>
        <w:tabs>
          <w:tab w:val="left" w:pos="284"/>
        </w:tabs>
        <w:rPr>
          <w:rFonts w:ascii="Arial" w:hAnsi="Arial" w:cs="Arial"/>
          <w:sz w:val="24"/>
          <w:szCs w:val="24"/>
          <w:lang w:val="en-AU"/>
        </w:rPr>
      </w:pPr>
      <w:r>
        <w:rPr>
          <w:rFonts w:ascii="Arial" w:hAnsi="Arial" w:cs="Arial"/>
          <w:sz w:val="24"/>
          <w:szCs w:val="24"/>
          <w:lang w:val="en-AU"/>
        </w:rPr>
        <w:t>A</w:t>
      </w:r>
      <w:r w:rsidR="00B71678" w:rsidRPr="00B71678">
        <w:rPr>
          <w:rFonts w:ascii="Arial" w:hAnsi="Arial" w:cs="Arial"/>
          <w:sz w:val="24"/>
          <w:szCs w:val="24"/>
          <w:lang w:val="en-AU"/>
        </w:rPr>
        <w:t xml:space="preserve">ssessment </w:t>
      </w:r>
      <w:r>
        <w:rPr>
          <w:rFonts w:ascii="Arial" w:hAnsi="Arial" w:cs="Arial"/>
          <w:sz w:val="24"/>
          <w:szCs w:val="24"/>
          <w:lang w:val="en-AU"/>
        </w:rPr>
        <w:t>against</w:t>
      </w:r>
      <w:r w:rsidR="00B71678" w:rsidRPr="00B71678">
        <w:rPr>
          <w:rFonts w:ascii="Arial" w:hAnsi="Arial" w:cs="Arial"/>
          <w:sz w:val="24"/>
          <w:szCs w:val="24"/>
          <w:lang w:val="en-AU"/>
        </w:rPr>
        <w:t xml:space="preserve"> this standard should reflect approximately 60 hours of teaching</w:t>
      </w:r>
      <w:r>
        <w:rPr>
          <w:rFonts w:ascii="Arial" w:hAnsi="Arial" w:cs="Arial"/>
          <w:sz w:val="24"/>
          <w:szCs w:val="24"/>
          <w:lang w:val="en-AU"/>
        </w:rPr>
        <w:t xml:space="preserve">, </w:t>
      </w:r>
      <w:r w:rsidR="00B71678" w:rsidRPr="00B71678">
        <w:rPr>
          <w:rFonts w:ascii="Arial" w:hAnsi="Arial" w:cs="Arial"/>
          <w:sz w:val="24"/>
          <w:szCs w:val="24"/>
          <w:lang w:val="en-AU"/>
        </w:rPr>
        <w:t>learning</w:t>
      </w:r>
      <w:r>
        <w:rPr>
          <w:rFonts w:ascii="Arial" w:hAnsi="Arial" w:cs="Arial"/>
          <w:sz w:val="24"/>
          <w:szCs w:val="24"/>
          <w:lang w:val="en-AU"/>
        </w:rPr>
        <w:t xml:space="preserve"> and assessment</w:t>
      </w:r>
      <w:r w:rsidR="00B71678" w:rsidRPr="00B71678">
        <w:rPr>
          <w:rFonts w:ascii="Arial" w:hAnsi="Arial" w:cs="Arial"/>
          <w:sz w:val="24"/>
          <w:szCs w:val="24"/>
          <w:lang w:val="en-AU"/>
        </w:rPr>
        <w:t xml:space="preserve">, in and out of the classroom (production and post-production activities). </w:t>
      </w:r>
    </w:p>
    <w:p w14:paraId="76ED9A8C" w14:textId="77777777" w:rsidR="00B71678" w:rsidRPr="00B71678" w:rsidRDefault="00B71678" w:rsidP="00B71678">
      <w:pPr>
        <w:tabs>
          <w:tab w:val="left" w:pos="284"/>
        </w:tabs>
        <w:outlineLvl w:val="0"/>
        <w:rPr>
          <w:rFonts w:ascii="Arial" w:hAnsi="Arial" w:cs="Arial"/>
          <w:sz w:val="24"/>
          <w:szCs w:val="24"/>
          <w:lang w:val="en-AU"/>
        </w:rPr>
      </w:pPr>
    </w:p>
    <w:p w14:paraId="144EDFE1" w14:textId="77777777" w:rsidR="00B71678" w:rsidRPr="00B71678" w:rsidRDefault="00B71678" w:rsidP="00B71678">
      <w:pPr>
        <w:tabs>
          <w:tab w:val="left" w:pos="284"/>
        </w:tabs>
        <w:outlineLvl w:val="0"/>
        <w:rPr>
          <w:rFonts w:ascii="Arial" w:hAnsi="Arial" w:cs="Arial"/>
          <w:sz w:val="24"/>
          <w:szCs w:val="24"/>
          <w:lang w:val="en-AU"/>
        </w:rPr>
      </w:pPr>
      <w:r w:rsidRPr="00B71678">
        <w:rPr>
          <w:rFonts w:ascii="Arial" w:hAnsi="Arial" w:cs="Arial"/>
          <w:sz w:val="24"/>
          <w:szCs w:val="24"/>
          <w:lang w:val="en-AU"/>
        </w:rPr>
        <w:t xml:space="preserve">Students must show individual contribution to the production process. This contribution can be tracked by a combination of teacher observation, the division of workload into clearly defined tasks, and the use of production logs that identify the specific contribution of each individual. </w:t>
      </w:r>
    </w:p>
    <w:p w14:paraId="30EF6752" w14:textId="77777777" w:rsidR="00B71678" w:rsidRPr="00B71678" w:rsidRDefault="00B71678" w:rsidP="00B71678">
      <w:pPr>
        <w:tabs>
          <w:tab w:val="left" w:pos="284"/>
        </w:tabs>
        <w:outlineLvl w:val="0"/>
        <w:rPr>
          <w:rFonts w:ascii="Arial" w:hAnsi="Arial" w:cs="Arial"/>
          <w:sz w:val="24"/>
          <w:szCs w:val="24"/>
          <w:lang w:val="en-AU"/>
        </w:rPr>
      </w:pPr>
    </w:p>
    <w:p w14:paraId="6B5B918C" w14:textId="77777777" w:rsidR="00B71678" w:rsidRPr="00B71678" w:rsidRDefault="00B71678" w:rsidP="00B71678">
      <w:pPr>
        <w:tabs>
          <w:tab w:val="left" w:pos="284"/>
        </w:tabs>
        <w:outlineLvl w:val="0"/>
        <w:rPr>
          <w:rFonts w:ascii="Arial" w:hAnsi="Arial" w:cs="Arial"/>
          <w:sz w:val="24"/>
          <w:szCs w:val="24"/>
          <w:lang w:val="en-AU"/>
        </w:rPr>
      </w:pPr>
      <w:r w:rsidRPr="00B71678">
        <w:rPr>
          <w:rFonts w:ascii="Arial" w:hAnsi="Arial" w:cs="Arial"/>
          <w:sz w:val="24"/>
          <w:szCs w:val="24"/>
          <w:lang w:val="en-AU"/>
        </w:rPr>
        <w:lastRenderedPageBreak/>
        <w:t xml:space="preserve">The quality of the production log is not assessed. The information provided in the log informs teacher decisions about the quality of work completed by each student and allocation of appropriate individual achievement grades. Logs could be completed in a variety of ways such as a blog, audio diary or written record. </w:t>
      </w:r>
    </w:p>
    <w:p w14:paraId="32EBA31E" w14:textId="77777777" w:rsidR="00B71678" w:rsidRPr="00B71678" w:rsidRDefault="00B71678" w:rsidP="00B71678">
      <w:pPr>
        <w:tabs>
          <w:tab w:val="left" w:pos="284"/>
        </w:tabs>
        <w:outlineLvl w:val="0"/>
        <w:rPr>
          <w:rFonts w:ascii="Arial" w:hAnsi="Arial" w:cs="Arial"/>
          <w:sz w:val="24"/>
          <w:szCs w:val="24"/>
          <w:lang w:val="en-AU"/>
        </w:rPr>
      </w:pPr>
    </w:p>
    <w:p w14:paraId="14DD8819" w14:textId="77777777" w:rsidR="00B71678" w:rsidRPr="00B71678" w:rsidRDefault="005C000A" w:rsidP="005C000A">
      <w:pPr>
        <w:outlineLvl w:val="0"/>
        <w:rPr>
          <w:rFonts w:ascii="Arial" w:hAnsi="Arial" w:cs="Arial"/>
          <w:sz w:val="24"/>
          <w:szCs w:val="24"/>
          <w:lang w:val="en-AU"/>
        </w:rPr>
      </w:pPr>
      <w:r>
        <w:rPr>
          <w:rFonts w:ascii="Arial" w:hAnsi="Arial" w:cs="Arial"/>
          <w:sz w:val="24"/>
          <w:szCs w:val="24"/>
          <w:lang w:val="en-AU"/>
        </w:rPr>
        <w:t>S</w:t>
      </w:r>
      <w:r w:rsidRPr="00B71678">
        <w:rPr>
          <w:rFonts w:ascii="Arial" w:hAnsi="Arial" w:cs="Arial"/>
          <w:sz w:val="24"/>
          <w:szCs w:val="24"/>
          <w:lang w:val="en-AU"/>
        </w:rPr>
        <w:t>tudents work as individuals or in a group to produce a media product.</w:t>
      </w:r>
      <w:r>
        <w:rPr>
          <w:rFonts w:ascii="Arial" w:hAnsi="Arial" w:cs="Arial"/>
          <w:sz w:val="24"/>
          <w:szCs w:val="24"/>
          <w:lang w:val="en-AU"/>
        </w:rPr>
        <w:t xml:space="preserve">  </w:t>
      </w:r>
      <w:r w:rsidR="00B71678" w:rsidRPr="00B71678">
        <w:rPr>
          <w:rFonts w:ascii="Arial" w:hAnsi="Arial" w:cs="Arial"/>
          <w:sz w:val="24"/>
          <w:szCs w:val="24"/>
          <w:lang w:val="en-AU"/>
        </w:rPr>
        <w:t>In group assessments, not all students will necessarily satisfy the same achievement grade criteria.</w:t>
      </w:r>
    </w:p>
    <w:p w14:paraId="11BAE487" w14:textId="77777777" w:rsidR="00B71678" w:rsidRPr="00B71678" w:rsidRDefault="00B71678" w:rsidP="00B71678">
      <w:pPr>
        <w:tabs>
          <w:tab w:val="left" w:pos="284"/>
        </w:tabs>
        <w:outlineLvl w:val="0"/>
        <w:rPr>
          <w:rFonts w:ascii="Arial" w:hAnsi="Arial" w:cs="Arial"/>
          <w:b/>
          <w:sz w:val="24"/>
          <w:szCs w:val="24"/>
          <w:lang w:val="en-AU"/>
        </w:rPr>
      </w:pPr>
    </w:p>
    <w:p w14:paraId="49DDC06C" w14:textId="77777777" w:rsidR="00B71678" w:rsidRPr="00B71678" w:rsidRDefault="00B71678" w:rsidP="00B71678">
      <w:pPr>
        <w:tabs>
          <w:tab w:val="left" w:pos="284"/>
        </w:tabs>
        <w:outlineLvl w:val="0"/>
        <w:rPr>
          <w:rFonts w:ascii="Arial" w:hAnsi="Arial" w:cs="Arial"/>
          <w:sz w:val="24"/>
          <w:szCs w:val="24"/>
          <w:lang w:val="en-AU"/>
        </w:rPr>
      </w:pPr>
      <w:r w:rsidRPr="00B71678">
        <w:rPr>
          <w:rFonts w:ascii="Arial" w:hAnsi="Arial" w:cs="Arial"/>
          <w:sz w:val="24"/>
          <w:szCs w:val="24"/>
          <w:lang w:val="en-AU"/>
        </w:rPr>
        <w:t>Teachers must give appropriate general feedback and feed forward during the production process and it is to be expected that in the process, details of the project will develop and change. Teachers should not suggest specific details of changes, but could point out areas where change would improve the product.</w:t>
      </w:r>
    </w:p>
    <w:p w14:paraId="5B2BBD9C" w14:textId="77777777" w:rsidR="00B71678" w:rsidRPr="00B71678" w:rsidRDefault="00B71678" w:rsidP="00B71678">
      <w:pPr>
        <w:tabs>
          <w:tab w:val="left" w:pos="284"/>
        </w:tabs>
        <w:outlineLvl w:val="0"/>
        <w:rPr>
          <w:rFonts w:ascii="Arial" w:hAnsi="Arial" w:cs="Arial"/>
          <w:sz w:val="24"/>
          <w:szCs w:val="24"/>
          <w:lang w:val="en-AU"/>
        </w:rPr>
      </w:pPr>
    </w:p>
    <w:p w14:paraId="3815E35D" w14:textId="77777777" w:rsidR="00B71678" w:rsidRPr="00B71678" w:rsidRDefault="00B71678" w:rsidP="00B71678">
      <w:pPr>
        <w:tabs>
          <w:tab w:val="left" w:pos="284"/>
        </w:tabs>
        <w:rPr>
          <w:rFonts w:ascii="Arial" w:hAnsi="Arial" w:cs="Arial"/>
          <w:sz w:val="24"/>
          <w:szCs w:val="24"/>
          <w:lang w:val="en-AU"/>
        </w:rPr>
      </w:pPr>
      <w:r w:rsidRPr="00B71678">
        <w:rPr>
          <w:rFonts w:ascii="Arial" w:hAnsi="Arial" w:cs="Arial"/>
          <w:sz w:val="24"/>
          <w:szCs w:val="24"/>
          <w:lang w:val="en-AU"/>
        </w:rPr>
        <w:t xml:space="preserve">The purpose of the feedback/feed forward is to avoid students expending time and energy developing a product that will not meet the requirements of the standard. </w:t>
      </w:r>
    </w:p>
    <w:p w14:paraId="3AC02A85" w14:textId="77777777" w:rsidR="00B71678" w:rsidRPr="00B71678" w:rsidRDefault="00B71678" w:rsidP="00B71678">
      <w:pPr>
        <w:tabs>
          <w:tab w:val="left" w:pos="284"/>
        </w:tabs>
        <w:rPr>
          <w:rFonts w:ascii="Arial" w:hAnsi="Arial" w:cs="Arial"/>
          <w:sz w:val="24"/>
          <w:szCs w:val="24"/>
          <w:lang w:val="en-AU"/>
        </w:rPr>
      </w:pPr>
    </w:p>
    <w:p w14:paraId="792C11F2" w14:textId="77777777" w:rsidR="00B71678" w:rsidRPr="00B71678" w:rsidRDefault="00A13C58" w:rsidP="00B71678">
      <w:pPr>
        <w:tabs>
          <w:tab w:val="left" w:pos="284"/>
        </w:tabs>
        <w:rPr>
          <w:rFonts w:ascii="Arial" w:hAnsi="Arial" w:cs="Arial"/>
          <w:sz w:val="24"/>
          <w:szCs w:val="24"/>
          <w:lang w:val="en-AU"/>
        </w:rPr>
      </w:pPr>
      <w:r>
        <w:rPr>
          <w:rFonts w:ascii="Arial" w:hAnsi="Arial" w:cs="Arial"/>
          <w:sz w:val="24"/>
          <w:szCs w:val="24"/>
          <w:lang w:val="en-AU"/>
        </w:rPr>
        <w:t>It is recommended that g</w:t>
      </w:r>
      <w:r w:rsidRPr="00B71678">
        <w:rPr>
          <w:rFonts w:ascii="Arial" w:hAnsi="Arial" w:cs="Arial"/>
          <w:sz w:val="24"/>
          <w:szCs w:val="24"/>
          <w:lang w:val="en-AU"/>
        </w:rPr>
        <w:t xml:space="preserve">roup </w:t>
      </w:r>
      <w:r w:rsidR="00B71678" w:rsidRPr="00B71678">
        <w:rPr>
          <w:rFonts w:ascii="Arial" w:hAnsi="Arial" w:cs="Arial"/>
          <w:sz w:val="24"/>
          <w:szCs w:val="24"/>
          <w:lang w:val="en-AU"/>
        </w:rPr>
        <w:t>size should not exceed three students.</w:t>
      </w:r>
    </w:p>
    <w:p w14:paraId="2AB964C1" w14:textId="77777777" w:rsidR="00B71678" w:rsidRPr="00B71678" w:rsidRDefault="00B71678" w:rsidP="00B71678">
      <w:pPr>
        <w:outlineLvl w:val="0"/>
        <w:rPr>
          <w:rFonts w:ascii="Arial" w:hAnsi="Arial" w:cs="Arial"/>
          <w:b/>
          <w:sz w:val="24"/>
          <w:szCs w:val="24"/>
          <w:lang w:val="en-AU"/>
        </w:rPr>
      </w:pPr>
    </w:p>
    <w:p w14:paraId="255B1310" w14:textId="77777777" w:rsidR="00D14BF4" w:rsidRDefault="00D14BF4" w:rsidP="00D14BF4">
      <w:pPr>
        <w:tabs>
          <w:tab w:val="left" w:pos="166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D14BF4" w14:paraId="61EA8AB6" w14:textId="77777777" w:rsidTr="00D14BF4">
        <w:tc>
          <w:tcPr>
            <w:tcW w:w="4077" w:type="dxa"/>
            <w:tcBorders>
              <w:top w:val="single" w:sz="4" w:space="0" w:color="auto"/>
              <w:left w:val="single" w:sz="4" w:space="0" w:color="auto"/>
              <w:bottom w:val="nil"/>
              <w:right w:val="nil"/>
            </w:tcBorders>
            <w:vAlign w:val="center"/>
          </w:tcPr>
          <w:p w14:paraId="31F70336" w14:textId="77777777" w:rsidR="00D14BF4" w:rsidRDefault="00D14BF4">
            <w:pPr>
              <w:tabs>
                <w:tab w:val="left" w:pos="1665"/>
              </w:tabs>
              <w:spacing w:before="80" w:after="80"/>
              <w:rPr>
                <w:rFonts w:ascii="Arial" w:hAnsi="Arial" w:cs="Arial"/>
                <w:b/>
                <w:sz w:val="24"/>
                <w:szCs w:val="24"/>
              </w:rPr>
            </w:pPr>
            <w:r>
              <w:rPr>
                <w:rFonts w:ascii="Arial" w:hAnsi="Arial" w:cs="Arial"/>
                <w:b/>
                <w:sz w:val="24"/>
                <w:szCs w:val="24"/>
              </w:rPr>
              <w:t>Achievement Standard Number</w:t>
            </w:r>
          </w:p>
        </w:tc>
        <w:tc>
          <w:tcPr>
            <w:tcW w:w="5776" w:type="dxa"/>
            <w:tcBorders>
              <w:top w:val="single" w:sz="4" w:space="0" w:color="auto"/>
              <w:left w:val="nil"/>
              <w:bottom w:val="nil"/>
              <w:right w:val="single" w:sz="4" w:space="0" w:color="auto"/>
            </w:tcBorders>
            <w:vAlign w:val="center"/>
          </w:tcPr>
          <w:p w14:paraId="6C430382" w14:textId="77777777" w:rsidR="00D14BF4" w:rsidRDefault="00D14BF4">
            <w:pPr>
              <w:tabs>
                <w:tab w:val="left" w:pos="1665"/>
              </w:tabs>
              <w:spacing w:before="80" w:after="80"/>
              <w:rPr>
                <w:rFonts w:ascii="Arial" w:hAnsi="Arial" w:cs="Arial"/>
                <w:b/>
                <w:sz w:val="24"/>
                <w:szCs w:val="24"/>
              </w:rPr>
            </w:pPr>
            <w:r>
              <w:rPr>
                <w:rFonts w:ascii="Arial" w:hAnsi="Arial" w:cs="Arial"/>
                <w:b/>
                <w:sz w:val="24"/>
                <w:szCs w:val="24"/>
              </w:rPr>
              <w:t>90995 Media Studies 1.7</w:t>
            </w:r>
          </w:p>
        </w:tc>
      </w:tr>
      <w:tr w:rsidR="00D14BF4" w14:paraId="071DC304" w14:textId="77777777" w:rsidTr="00D14BF4">
        <w:tc>
          <w:tcPr>
            <w:tcW w:w="4077" w:type="dxa"/>
            <w:tcBorders>
              <w:top w:val="nil"/>
              <w:left w:val="single" w:sz="4" w:space="0" w:color="auto"/>
              <w:bottom w:val="nil"/>
              <w:right w:val="nil"/>
            </w:tcBorders>
            <w:vAlign w:val="center"/>
          </w:tcPr>
          <w:p w14:paraId="7DD844F3" w14:textId="77777777" w:rsidR="00D14BF4" w:rsidRDefault="00D14BF4">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tcBorders>
              <w:top w:val="nil"/>
              <w:left w:val="nil"/>
              <w:bottom w:val="nil"/>
              <w:right w:val="single" w:sz="4" w:space="0" w:color="auto"/>
            </w:tcBorders>
            <w:vAlign w:val="center"/>
          </w:tcPr>
          <w:p w14:paraId="6CDA2080" w14:textId="77777777" w:rsidR="00D14BF4" w:rsidRDefault="00D14BF4">
            <w:pPr>
              <w:tabs>
                <w:tab w:val="left" w:pos="1665"/>
              </w:tabs>
              <w:spacing w:before="80" w:after="80"/>
              <w:rPr>
                <w:rFonts w:ascii="Arial" w:hAnsi="Arial" w:cs="Arial"/>
                <w:sz w:val="24"/>
                <w:szCs w:val="24"/>
              </w:rPr>
            </w:pPr>
            <w:r>
              <w:rPr>
                <w:rFonts w:ascii="Arial" w:hAnsi="Arial" w:cs="Arial"/>
                <w:sz w:val="24"/>
                <w:szCs w:val="24"/>
              </w:rPr>
              <w:t xml:space="preserve">Demonstrate understanding of rules that govern the media in </w:t>
            </w:r>
            <w:smartTag w:uri="urn:schemas-microsoft-com:office:smarttags" w:element="country-region">
              <w:smartTag w:uri="urn:schemas-microsoft-com:office:smarttags" w:element="place">
                <w:r>
                  <w:rPr>
                    <w:rFonts w:ascii="Arial" w:hAnsi="Arial" w:cs="Arial"/>
                    <w:sz w:val="24"/>
                    <w:szCs w:val="24"/>
                  </w:rPr>
                  <w:t>New Zealand</w:t>
                </w:r>
              </w:smartTag>
            </w:smartTag>
          </w:p>
        </w:tc>
      </w:tr>
      <w:tr w:rsidR="00D14BF4" w14:paraId="7D606F5F" w14:textId="77777777" w:rsidTr="00D14BF4">
        <w:tc>
          <w:tcPr>
            <w:tcW w:w="4077" w:type="dxa"/>
            <w:tcBorders>
              <w:top w:val="nil"/>
              <w:left w:val="single" w:sz="4" w:space="0" w:color="auto"/>
              <w:bottom w:val="nil"/>
              <w:right w:val="nil"/>
            </w:tcBorders>
            <w:vAlign w:val="center"/>
          </w:tcPr>
          <w:p w14:paraId="1BCF3551" w14:textId="77777777" w:rsidR="00D14BF4" w:rsidRDefault="00D14BF4">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tcBorders>
              <w:top w:val="nil"/>
              <w:left w:val="nil"/>
              <w:bottom w:val="nil"/>
              <w:right w:val="single" w:sz="4" w:space="0" w:color="auto"/>
            </w:tcBorders>
            <w:vAlign w:val="center"/>
          </w:tcPr>
          <w:p w14:paraId="773D1520" w14:textId="77777777" w:rsidR="00D14BF4" w:rsidRDefault="00D14BF4">
            <w:pPr>
              <w:tabs>
                <w:tab w:val="left" w:pos="1665"/>
              </w:tabs>
              <w:spacing w:before="80" w:after="80"/>
              <w:rPr>
                <w:rFonts w:ascii="Arial" w:hAnsi="Arial" w:cs="Arial"/>
                <w:sz w:val="24"/>
                <w:szCs w:val="24"/>
              </w:rPr>
            </w:pPr>
            <w:r>
              <w:rPr>
                <w:rFonts w:ascii="Arial" w:hAnsi="Arial" w:cs="Arial"/>
                <w:sz w:val="24"/>
                <w:szCs w:val="24"/>
              </w:rPr>
              <w:t>3</w:t>
            </w:r>
          </w:p>
        </w:tc>
      </w:tr>
      <w:tr w:rsidR="00D14BF4" w14:paraId="1F3CEC79" w14:textId="77777777" w:rsidTr="00D14BF4">
        <w:tc>
          <w:tcPr>
            <w:tcW w:w="4077" w:type="dxa"/>
            <w:tcBorders>
              <w:top w:val="nil"/>
              <w:left w:val="single" w:sz="4" w:space="0" w:color="auto"/>
              <w:bottom w:val="single" w:sz="4" w:space="0" w:color="auto"/>
              <w:right w:val="nil"/>
            </w:tcBorders>
            <w:vAlign w:val="center"/>
          </w:tcPr>
          <w:p w14:paraId="779D8E5D" w14:textId="77777777" w:rsidR="00D14BF4" w:rsidRDefault="00D14BF4">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tcBorders>
              <w:top w:val="nil"/>
              <w:left w:val="nil"/>
              <w:bottom w:val="single" w:sz="4" w:space="0" w:color="auto"/>
              <w:right w:val="single" w:sz="4" w:space="0" w:color="auto"/>
            </w:tcBorders>
            <w:vAlign w:val="center"/>
          </w:tcPr>
          <w:p w14:paraId="726B738D" w14:textId="77777777" w:rsidR="00D14BF4" w:rsidRDefault="00BA0B49">
            <w:pPr>
              <w:tabs>
                <w:tab w:val="left" w:pos="1665"/>
              </w:tabs>
              <w:spacing w:before="80" w:after="80"/>
              <w:rPr>
                <w:rFonts w:ascii="Arial" w:hAnsi="Arial" w:cs="Arial"/>
                <w:sz w:val="24"/>
                <w:szCs w:val="24"/>
              </w:rPr>
            </w:pPr>
            <w:r>
              <w:rPr>
                <w:rFonts w:ascii="Arial" w:hAnsi="Arial" w:cs="Arial"/>
                <w:sz w:val="24"/>
                <w:szCs w:val="24"/>
              </w:rPr>
              <w:t>2</w:t>
            </w:r>
          </w:p>
        </w:tc>
      </w:tr>
    </w:tbl>
    <w:p w14:paraId="7F48A85B" w14:textId="77777777" w:rsidR="00D14BF4" w:rsidRDefault="00D14BF4" w:rsidP="00D14BF4">
      <w:pPr>
        <w:tabs>
          <w:tab w:val="left" w:pos="1665"/>
        </w:tabs>
        <w:rPr>
          <w:rFonts w:ascii="Arial" w:hAnsi="Arial" w:cs="Arial"/>
          <w:sz w:val="24"/>
          <w:szCs w:val="24"/>
        </w:rPr>
      </w:pPr>
    </w:p>
    <w:p w14:paraId="216FB96D" w14:textId="77777777" w:rsidR="00D14BF4" w:rsidRDefault="00D14BF4" w:rsidP="00DF6F3B">
      <w:pPr>
        <w:spacing w:line="276" w:lineRule="auto"/>
        <w:outlineLvl w:val="0"/>
        <w:rPr>
          <w:rFonts w:ascii="Arial" w:hAnsi="Arial" w:cs="Arial"/>
          <w:b/>
          <w:sz w:val="24"/>
          <w:szCs w:val="24"/>
          <w:lang w:val="en-AU"/>
        </w:rPr>
      </w:pPr>
      <w:r>
        <w:rPr>
          <w:rFonts w:ascii="Arial" w:hAnsi="Arial" w:cs="Arial"/>
          <w:b/>
          <w:sz w:val="24"/>
          <w:szCs w:val="24"/>
          <w:lang w:val="en-AU"/>
        </w:rPr>
        <w:t>Prior Learning</w:t>
      </w:r>
    </w:p>
    <w:p w14:paraId="56294291" w14:textId="77777777" w:rsidR="00D14BF4" w:rsidRDefault="00D14BF4" w:rsidP="00D14BF4">
      <w:pPr>
        <w:outlineLvl w:val="0"/>
        <w:rPr>
          <w:rFonts w:ascii="Arial" w:hAnsi="Arial" w:cs="Arial"/>
          <w:sz w:val="24"/>
          <w:szCs w:val="24"/>
          <w:lang w:val="en-AU"/>
        </w:rPr>
      </w:pPr>
      <w:r>
        <w:rPr>
          <w:rFonts w:ascii="Arial" w:hAnsi="Arial" w:cs="Arial"/>
          <w:sz w:val="24"/>
          <w:szCs w:val="24"/>
          <w:lang w:val="en-AU"/>
        </w:rPr>
        <w:t xml:space="preserve">The assessment requires students to </w:t>
      </w:r>
      <w:r>
        <w:rPr>
          <w:rFonts w:ascii="Arial" w:hAnsi="Arial" w:cs="Arial"/>
          <w:sz w:val="24"/>
          <w:szCs w:val="24"/>
        </w:rPr>
        <w:t xml:space="preserve">demonstrate understanding of rules that govern the media in </w:t>
      </w:r>
      <w:smartTag w:uri="urn:schemas-microsoft-com:office:smarttags" w:element="country-region">
        <w:smartTag w:uri="urn:schemas-microsoft-com:office:smarttags" w:element="place">
          <w:r>
            <w:rPr>
              <w:rFonts w:ascii="Arial" w:hAnsi="Arial" w:cs="Arial"/>
              <w:sz w:val="24"/>
              <w:szCs w:val="24"/>
            </w:rPr>
            <w:t>New Zealand</w:t>
          </w:r>
        </w:smartTag>
      </w:smartTag>
      <w:r>
        <w:rPr>
          <w:rFonts w:ascii="Arial" w:hAnsi="Arial" w:cs="Arial"/>
          <w:sz w:val="24"/>
          <w:szCs w:val="24"/>
          <w:lang w:val="en-AU"/>
        </w:rPr>
        <w:t xml:space="preserve">. </w:t>
      </w:r>
    </w:p>
    <w:p w14:paraId="07EBA8D2" w14:textId="77777777" w:rsidR="00D14BF4" w:rsidRDefault="00D14BF4" w:rsidP="00D14BF4">
      <w:pPr>
        <w:rPr>
          <w:rFonts w:ascii="Arial" w:hAnsi="Arial" w:cs="Arial"/>
          <w:b/>
          <w:sz w:val="24"/>
          <w:szCs w:val="24"/>
          <w:lang w:val="en-AU"/>
        </w:rPr>
      </w:pPr>
    </w:p>
    <w:p w14:paraId="76B8223B" w14:textId="77777777" w:rsidR="00D14BF4" w:rsidRDefault="00D14BF4" w:rsidP="00DF6F3B">
      <w:pPr>
        <w:spacing w:line="276" w:lineRule="auto"/>
        <w:outlineLvl w:val="0"/>
        <w:rPr>
          <w:rFonts w:ascii="Arial" w:hAnsi="Arial" w:cs="Arial"/>
          <w:b/>
          <w:sz w:val="24"/>
          <w:szCs w:val="24"/>
          <w:lang w:val="en-AU"/>
        </w:rPr>
      </w:pPr>
      <w:r>
        <w:rPr>
          <w:rFonts w:ascii="Arial" w:hAnsi="Arial" w:cs="Arial"/>
          <w:b/>
          <w:sz w:val="24"/>
          <w:szCs w:val="24"/>
          <w:lang w:val="en-AU"/>
        </w:rPr>
        <w:t>Good Assessment Practice</w:t>
      </w:r>
    </w:p>
    <w:p w14:paraId="11061624" w14:textId="77777777" w:rsidR="00D14BF4" w:rsidRDefault="00D32C1A" w:rsidP="00D14BF4">
      <w:pPr>
        <w:outlineLvl w:val="0"/>
        <w:rPr>
          <w:rFonts w:ascii="Arial" w:hAnsi="Arial" w:cs="Arial"/>
          <w:sz w:val="24"/>
          <w:szCs w:val="24"/>
          <w:lang w:val="en-AU"/>
        </w:rPr>
      </w:pPr>
      <w:r>
        <w:rPr>
          <w:rFonts w:ascii="Arial" w:hAnsi="Arial" w:cs="Arial"/>
          <w:sz w:val="24"/>
          <w:szCs w:val="24"/>
          <w:lang w:val="en-AU"/>
        </w:rPr>
        <w:t>A</w:t>
      </w:r>
      <w:r w:rsidR="00D14BF4">
        <w:rPr>
          <w:rFonts w:ascii="Arial" w:hAnsi="Arial" w:cs="Arial"/>
          <w:sz w:val="24"/>
          <w:szCs w:val="24"/>
          <w:lang w:val="en-AU"/>
        </w:rPr>
        <w:t xml:space="preserve">ssessment </w:t>
      </w:r>
      <w:r>
        <w:rPr>
          <w:rFonts w:ascii="Arial" w:hAnsi="Arial" w:cs="Arial"/>
          <w:sz w:val="24"/>
          <w:szCs w:val="24"/>
          <w:lang w:val="en-AU"/>
        </w:rPr>
        <w:t>against</w:t>
      </w:r>
      <w:r w:rsidR="00D14BF4">
        <w:rPr>
          <w:rFonts w:ascii="Arial" w:hAnsi="Arial" w:cs="Arial"/>
          <w:sz w:val="24"/>
          <w:szCs w:val="24"/>
          <w:lang w:val="en-AU"/>
        </w:rPr>
        <w:t xml:space="preserve"> this standard should reflect approximately 30 hours of teaching</w:t>
      </w:r>
      <w:r>
        <w:rPr>
          <w:rFonts w:ascii="Arial" w:hAnsi="Arial" w:cs="Arial"/>
          <w:sz w:val="24"/>
          <w:szCs w:val="24"/>
          <w:lang w:val="en-AU"/>
        </w:rPr>
        <w:t xml:space="preserve">, </w:t>
      </w:r>
      <w:r w:rsidR="00D14BF4">
        <w:rPr>
          <w:rFonts w:ascii="Arial" w:hAnsi="Arial" w:cs="Arial"/>
          <w:sz w:val="24"/>
          <w:szCs w:val="24"/>
          <w:lang w:val="en-AU"/>
        </w:rPr>
        <w:t>earning</w:t>
      </w:r>
      <w:r>
        <w:rPr>
          <w:rFonts w:ascii="Arial" w:hAnsi="Arial" w:cs="Arial"/>
          <w:sz w:val="24"/>
          <w:szCs w:val="24"/>
          <w:lang w:val="en-AU"/>
        </w:rPr>
        <w:t xml:space="preserve"> and assessment</w:t>
      </w:r>
      <w:r w:rsidR="00D14BF4">
        <w:rPr>
          <w:rFonts w:ascii="Arial" w:hAnsi="Arial" w:cs="Arial"/>
          <w:sz w:val="24"/>
          <w:szCs w:val="24"/>
          <w:lang w:val="en-AU"/>
        </w:rPr>
        <w:t xml:space="preserve">, in and out of the classroom. </w:t>
      </w:r>
    </w:p>
    <w:p w14:paraId="318C1B5A" w14:textId="77777777" w:rsidR="00D14BF4" w:rsidRDefault="00D14BF4" w:rsidP="00D14BF4">
      <w:pPr>
        <w:outlineLvl w:val="0"/>
        <w:rPr>
          <w:rFonts w:ascii="Arial" w:hAnsi="Arial" w:cs="Arial"/>
          <w:sz w:val="24"/>
          <w:szCs w:val="24"/>
          <w:lang w:val="en-AU"/>
        </w:rPr>
      </w:pPr>
    </w:p>
    <w:p w14:paraId="67020EFB" w14:textId="77777777" w:rsidR="00D14BF4" w:rsidRDefault="00D14BF4" w:rsidP="00D14BF4">
      <w:pPr>
        <w:outlineLvl w:val="0"/>
        <w:rPr>
          <w:rFonts w:ascii="Arial" w:hAnsi="Arial" w:cs="Arial"/>
          <w:sz w:val="24"/>
          <w:szCs w:val="24"/>
          <w:lang w:val="en-AU"/>
        </w:rPr>
      </w:pPr>
      <w:r>
        <w:rPr>
          <w:rFonts w:ascii="Arial" w:hAnsi="Arial" w:cs="Arial"/>
          <w:sz w:val="24"/>
          <w:szCs w:val="24"/>
          <w:lang w:val="en-AU"/>
        </w:rPr>
        <w:t xml:space="preserve">As this could be an investigative study all care must be taken to ensure authenticity. </w:t>
      </w:r>
    </w:p>
    <w:p w14:paraId="5505915E" w14:textId="77777777" w:rsidR="00D14BF4" w:rsidRDefault="00D14BF4" w:rsidP="00D14BF4">
      <w:pPr>
        <w:outlineLvl w:val="0"/>
        <w:rPr>
          <w:rFonts w:ascii="Arial" w:hAnsi="Arial" w:cs="Arial"/>
          <w:sz w:val="24"/>
          <w:szCs w:val="24"/>
          <w:lang w:val="en-AU"/>
        </w:rPr>
      </w:pPr>
      <w:r>
        <w:rPr>
          <w:rFonts w:ascii="Arial" w:hAnsi="Arial" w:cs="Arial"/>
          <w:sz w:val="24"/>
          <w:szCs w:val="24"/>
          <w:lang w:val="en-AU"/>
        </w:rPr>
        <w:t>However this does not have to be an investigation and the teacher may provide the material.</w:t>
      </w:r>
    </w:p>
    <w:p w14:paraId="51A6A95A" w14:textId="77777777" w:rsidR="00D14BF4" w:rsidRDefault="00D14BF4" w:rsidP="00D14BF4">
      <w:pPr>
        <w:outlineLvl w:val="0"/>
        <w:rPr>
          <w:rFonts w:ascii="Arial" w:hAnsi="Arial" w:cs="Arial"/>
          <w:sz w:val="24"/>
          <w:szCs w:val="24"/>
          <w:lang w:val="en-AU"/>
        </w:rPr>
      </w:pPr>
    </w:p>
    <w:p w14:paraId="01BBB23F" w14:textId="77777777" w:rsidR="00D14BF4" w:rsidRDefault="00D14BF4" w:rsidP="00DF6F3B">
      <w:pPr>
        <w:spacing w:line="276" w:lineRule="auto"/>
        <w:outlineLvl w:val="0"/>
        <w:rPr>
          <w:rFonts w:ascii="Arial" w:hAnsi="Arial" w:cs="Arial"/>
          <w:b/>
          <w:sz w:val="24"/>
          <w:szCs w:val="24"/>
          <w:lang w:val="en-AU"/>
        </w:rPr>
      </w:pPr>
      <w:r>
        <w:rPr>
          <w:rFonts w:ascii="Arial" w:hAnsi="Arial" w:cs="Arial"/>
          <w:b/>
          <w:sz w:val="24"/>
          <w:szCs w:val="24"/>
          <w:lang w:val="en-AU"/>
        </w:rPr>
        <w:t>Assessment</w:t>
      </w:r>
      <w:r w:rsidR="00D442F6">
        <w:rPr>
          <w:rFonts w:ascii="Arial" w:hAnsi="Arial" w:cs="Arial"/>
          <w:b/>
          <w:sz w:val="24"/>
          <w:szCs w:val="24"/>
          <w:lang w:val="en-AU"/>
        </w:rPr>
        <w:t xml:space="preserve"> Contexts</w:t>
      </w:r>
    </w:p>
    <w:p w14:paraId="18B1D87B" w14:textId="77777777" w:rsidR="00D14BF4" w:rsidRDefault="00D14BF4" w:rsidP="00D14BF4">
      <w:pPr>
        <w:rPr>
          <w:rFonts w:ascii="Arial" w:hAnsi="Arial" w:cs="Arial"/>
          <w:sz w:val="24"/>
          <w:szCs w:val="24"/>
        </w:rPr>
      </w:pPr>
      <w:r>
        <w:rPr>
          <w:rFonts w:ascii="Arial" w:hAnsi="Arial" w:cs="Arial"/>
          <w:sz w:val="24"/>
          <w:szCs w:val="24"/>
        </w:rPr>
        <w:t>Possible assessment contexts are:</w:t>
      </w:r>
    </w:p>
    <w:p w14:paraId="79CAA5FF" w14:textId="77777777" w:rsidR="00D14BF4" w:rsidRDefault="00D14BF4" w:rsidP="00D14BF4">
      <w:pPr>
        <w:numPr>
          <w:ilvl w:val="0"/>
          <w:numId w:val="38"/>
        </w:numPr>
        <w:tabs>
          <w:tab w:val="left" w:pos="284"/>
        </w:tabs>
        <w:suppressAutoHyphens w:val="0"/>
        <w:ind w:left="284" w:hanging="284"/>
        <w:outlineLvl w:val="0"/>
        <w:rPr>
          <w:rFonts w:ascii="Arial" w:hAnsi="Arial" w:cs="Arial"/>
          <w:sz w:val="24"/>
          <w:szCs w:val="24"/>
          <w:lang w:val="en-AU"/>
        </w:rPr>
      </w:pPr>
      <w:r>
        <w:rPr>
          <w:rFonts w:ascii="Arial" w:hAnsi="Arial" w:cs="Arial"/>
          <w:sz w:val="24"/>
          <w:szCs w:val="24"/>
          <w:lang w:val="en-AU"/>
        </w:rPr>
        <w:t>a written report or essay (approximately 600 words)</w:t>
      </w:r>
    </w:p>
    <w:p w14:paraId="6E4F2B22" w14:textId="77777777" w:rsidR="00D14BF4" w:rsidRDefault="00D14BF4" w:rsidP="00D14BF4">
      <w:pPr>
        <w:numPr>
          <w:ilvl w:val="0"/>
          <w:numId w:val="38"/>
        </w:numPr>
        <w:tabs>
          <w:tab w:val="left" w:pos="284"/>
        </w:tabs>
        <w:suppressAutoHyphens w:val="0"/>
        <w:ind w:left="284" w:hanging="284"/>
        <w:outlineLvl w:val="0"/>
        <w:rPr>
          <w:rFonts w:ascii="Arial" w:hAnsi="Arial" w:cs="Arial"/>
          <w:sz w:val="24"/>
          <w:szCs w:val="24"/>
          <w:lang w:val="en-AU"/>
        </w:rPr>
      </w:pPr>
      <w:r>
        <w:rPr>
          <w:rFonts w:ascii="Arial" w:hAnsi="Arial" w:cs="Arial"/>
          <w:sz w:val="24"/>
          <w:szCs w:val="24"/>
          <w:lang w:val="en-AU"/>
        </w:rPr>
        <w:t>respondin</w:t>
      </w:r>
      <w:r w:rsidR="005B09A3">
        <w:rPr>
          <w:rFonts w:ascii="Arial" w:hAnsi="Arial" w:cs="Arial"/>
          <w:sz w:val="24"/>
          <w:szCs w:val="24"/>
          <w:lang w:val="en-AU"/>
        </w:rPr>
        <w:t>g to case studies through a writ</w:t>
      </w:r>
      <w:r>
        <w:rPr>
          <w:rFonts w:ascii="Arial" w:hAnsi="Arial" w:cs="Arial"/>
          <w:sz w:val="24"/>
          <w:szCs w:val="24"/>
          <w:lang w:val="en-AU"/>
        </w:rPr>
        <w:t>ten, oral or audio-visual response (ap</w:t>
      </w:r>
      <w:r w:rsidR="005B09A3">
        <w:rPr>
          <w:rFonts w:ascii="Arial" w:hAnsi="Arial" w:cs="Arial"/>
          <w:sz w:val="24"/>
          <w:szCs w:val="24"/>
          <w:lang w:val="en-AU"/>
        </w:rPr>
        <w:t>p</w:t>
      </w:r>
      <w:r>
        <w:rPr>
          <w:rFonts w:ascii="Arial" w:hAnsi="Arial" w:cs="Arial"/>
          <w:sz w:val="24"/>
          <w:szCs w:val="24"/>
          <w:lang w:val="en-AU"/>
        </w:rPr>
        <w:t>rox</w:t>
      </w:r>
      <w:r w:rsidR="005B09A3">
        <w:rPr>
          <w:rFonts w:ascii="Arial" w:hAnsi="Arial" w:cs="Arial"/>
          <w:sz w:val="24"/>
          <w:szCs w:val="24"/>
          <w:lang w:val="en-AU"/>
        </w:rPr>
        <w:t>.</w:t>
      </w:r>
      <w:r>
        <w:rPr>
          <w:rFonts w:ascii="Arial" w:hAnsi="Arial" w:cs="Arial"/>
          <w:sz w:val="24"/>
          <w:szCs w:val="24"/>
          <w:lang w:val="en-AU"/>
        </w:rPr>
        <w:t xml:space="preserve"> 600 words)</w:t>
      </w:r>
    </w:p>
    <w:p w14:paraId="6E36AF29" w14:textId="77777777" w:rsidR="00D14BF4" w:rsidRDefault="00D14BF4" w:rsidP="00D14BF4">
      <w:pPr>
        <w:numPr>
          <w:ilvl w:val="0"/>
          <w:numId w:val="38"/>
        </w:numPr>
        <w:tabs>
          <w:tab w:val="left" w:pos="284"/>
        </w:tabs>
        <w:suppressAutoHyphens w:val="0"/>
        <w:ind w:left="284" w:hanging="284"/>
        <w:outlineLvl w:val="0"/>
        <w:rPr>
          <w:rFonts w:ascii="Arial" w:hAnsi="Arial" w:cs="Arial"/>
          <w:sz w:val="24"/>
          <w:szCs w:val="24"/>
          <w:lang w:val="en-AU"/>
        </w:rPr>
      </w:pPr>
      <w:r>
        <w:rPr>
          <w:rFonts w:ascii="Arial" w:hAnsi="Arial" w:cs="Arial"/>
          <w:sz w:val="24"/>
          <w:szCs w:val="24"/>
          <w:lang w:val="en-AU"/>
        </w:rPr>
        <w:t xml:space="preserve">orally in conference with the teacher or as a presentation to the class (5-10 minutes) </w:t>
      </w:r>
    </w:p>
    <w:p w14:paraId="42EAA2D1" w14:textId="77777777" w:rsidR="00D14BF4" w:rsidRDefault="00D14BF4" w:rsidP="00D14BF4">
      <w:pPr>
        <w:numPr>
          <w:ilvl w:val="0"/>
          <w:numId w:val="38"/>
        </w:numPr>
        <w:tabs>
          <w:tab w:val="left" w:pos="284"/>
        </w:tabs>
        <w:suppressAutoHyphens w:val="0"/>
        <w:ind w:left="284" w:hanging="284"/>
        <w:outlineLvl w:val="0"/>
        <w:rPr>
          <w:rFonts w:ascii="Arial" w:hAnsi="Arial" w:cs="Arial"/>
          <w:sz w:val="24"/>
          <w:szCs w:val="24"/>
          <w:lang w:val="en-AU"/>
        </w:rPr>
      </w:pPr>
      <w:r>
        <w:rPr>
          <w:rFonts w:ascii="Arial" w:hAnsi="Arial" w:cs="Arial"/>
          <w:sz w:val="24"/>
          <w:szCs w:val="24"/>
          <w:lang w:val="en-AU"/>
        </w:rPr>
        <w:t>a media presentation (e.g. spoken to camera 5-10 minutes)</w:t>
      </w:r>
    </w:p>
    <w:p w14:paraId="3E750D8F" w14:textId="77777777" w:rsidR="00D14BF4" w:rsidRDefault="00D14BF4" w:rsidP="00D14BF4">
      <w:pPr>
        <w:numPr>
          <w:ilvl w:val="0"/>
          <w:numId w:val="38"/>
        </w:numPr>
        <w:tabs>
          <w:tab w:val="left" w:pos="284"/>
        </w:tabs>
        <w:suppressAutoHyphens w:val="0"/>
        <w:ind w:left="284" w:hanging="284"/>
        <w:outlineLvl w:val="0"/>
        <w:rPr>
          <w:rFonts w:ascii="Arial" w:hAnsi="Arial" w:cs="Arial"/>
          <w:sz w:val="24"/>
          <w:szCs w:val="24"/>
          <w:lang w:val="en-AU"/>
        </w:rPr>
      </w:pPr>
      <w:r>
        <w:rPr>
          <w:rFonts w:ascii="Arial" w:hAnsi="Arial" w:cs="Arial"/>
          <w:sz w:val="24"/>
          <w:szCs w:val="24"/>
          <w:lang w:val="en-AU"/>
        </w:rPr>
        <w:t xml:space="preserve">PowerPoint presentation or voice thread to the teacher or class (5-10 minutes) </w:t>
      </w:r>
    </w:p>
    <w:p w14:paraId="2B95F46D" w14:textId="77777777" w:rsidR="00D14BF4" w:rsidRDefault="00D14BF4" w:rsidP="00D14BF4">
      <w:pPr>
        <w:numPr>
          <w:ilvl w:val="0"/>
          <w:numId w:val="38"/>
        </w:numPr>
        <w:tabs>
          <w:tab w:val="left" w:pos="284"/>
        </w:tabs>
        <w:suppressAutoHyphens w:val="0"/>
        <w:ind w:left="284" w:hanging="284"/>
        <w:outlineLvl w:val="0"/>
        <w:rPr>
          <w:rFonts w:ascii="Arial" w:hAnsi="Arial" w:cs="Arial"/>
          <w:sz w:val="24"/>
          <w:szCs w:val="24"/>
          <w:lang w:val="en-AU"/>
        </w:rPr>
      </w:pPr>
      <w:r>
        <w:rPr>
          <w:rFonts w:ascii="Arial" w:hAnsi="Arial" w:cs="Arial"/>
          <w:sz w:val="24"/>
          <w:szCs w:val="24"/>
          <w:lang w:val="en-AU"/>
        </w:rPr>
        <w:t xml:space="preserve">wiki (equivalent </w:t>
      </w:r>
      <w:r w:rsidR="005B09A3">
        <w:rPr>
          <w:rFonts w:ascii="Arial" w:hAnsi="Arial" w:cs="Arial"/>
          <w:sz w:val="24"/>
          <w:szCs w:val="24"/>
          <w:lang w:val="en-AU"/>
        </w:rPr>
        <w:t>to 600 words with images/links)</w:t>
      </w:r>
    </w:p>
    <w:p w14:paraId="32CECC65" w14:textId="77777777" w:rsidR="00D14BF4" w:rsidRDefault="00D14BF4" w:rsidP="00D14BF4">
      <w:pPr>
        <w:numPr>
          <w:ilvl w:val="0"/>
          <w:numId w:val="38"/>
        </w:numPr>
        <w:tabs>
          <w:tab w:val="left" w:pos="284"/>
        </w:tabs>
        <w:suppressAutoHyphens w:val="0"/>
        <w:ind w:left="284" w:hanging="284"/>
        <w:outlineLvl w:val="0"/>
        <w:rPr>
          <w:rFonts w:ascii="Arial" w:hAnsi="Arial" w:cs="Arial"/>
          <w:sz w:val="24"/>
          <w:szCs w:val="24"/>
          <w:lang w:val="en-AU"/>
        </w:rPr>
      </w:pPr>
      <w:r>
        <w:rPr>
          <w:rFonts w:ascii="Arial" w:hAnsi="Arial" w:cs="Arial"/>
          <w:sz w:val="24"/>
          <w:szCs w:val="24"/>
          <w:lang w:val="en-AU"/>
        </w:rPr>
        <w:t>as par</w:t>
      </w:r>
      <w:r w:rsidR="005B09A3">
        <w:rPr>
          <w:rFonts w:ascii="Arial" w:hAnsi="Arial" w:cs="Arial"/>
          <w:sz w:val="24"/>
          <w:szCs w:val="24"/>
          <w:lang w:val="en-AU"/>
        </w:rPr>
        <w:t>t of their production portfolio</w:t>
      </w:r>
    </w:p>
    <w:p w14:paraId="42840D84" w14:textId="77777777" w:rsidR="00D14BF4" w:rsidRDefault="00D14BF4" w:rsidP="00D14BF4">
      <w:pPr>
        <w:outlineLvl w:val="0"/>
        <w:rPr>
          <w:rFonts w:ascii="Arial" w:hAnsi="Arial" w:cs="Arial"/>
          <w:sz w:val="24"/>
          <w:szCs w:val="24"/>
          <w:lang w:val="en-AU"/>
        </w:rPr>
      </w:pPr>
    </w:p>
    <w:p w14:paraId="5F075E16" w14:textId="77777777" w:rsidR="00D14BF4" w:rsidRDefault="00D14BF4" w:rsidP="00D14BF4">
      <w:pPr>
        <w:tabs>
          <w:tab w:val="left" w:pos="1665"/>
        </w:tabs>
        <w:rPr>
          <w:rFonts w:ascii="Arial" w:hAnsi="Arial" w:cs="Arial"/>
          <w:sz w:val="24"/>
          <w:szCs w:val="24"/>
        </w:rPr>
      </w:pPr>
    </w:p>
    <w:p w14:paraId="38B169BA" w14:textId="77777777" w:rsidR="00D14BF4" w:rsidRDefault="00D14BF4" w:rsidP="00D14BF4">
      <w:pPr>
        <w:tabs>
          <w:tab w:val="left" w:pos="166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D14BF4" w14:paraId="15621FAB" w14:textId="77777777" w:rsidTr="00D14BF4">
        <w:tc>
          <w:tcPr>
            <w:tcW w:w="4077" w:type="dxa"/>
            <w:tcBorders>
              <w:top w:val="single" w:sz="4" w:space="0" w:color="auto"/>
              <w:left w:val="single" w:sz="4" w:space="0" w:color="auto"/>
              <w:bottom w:val="nil"/>
              <w:right w:val="nil"/>
            </w:tcBorders>
            <w:vAlign w:val="center"/>
          </w:tcPr>
          <w:p w14:paraId="0931E874" w14:textId="77777777" w:rsidR="00D14BF4" w:rsidRDefault="00D14BF4">
            <w:pPr>
              <w:tabs>
                <w:tab w:val="left" w:pos="1665"/>
              </w:tabs>
              <w:spacing w:before="80" w:after="80"/>
              <w:rPr>
                <w:rFonts w:ascii="Arial" w:hAnsi="Arial" w:cs="Arial"/>
                <w:b/>
                <w:sz w:val="24"/>
                <w:szCs w:val="24"/>
              </w:rPr>
            </w:pPr>
            <w:r>
              <w:rPr>
                <w:rFonts w:ascii="Arial" w:hAnsi="Arial" w:cs="Arial"/>
                <w:b/>
                <w:sz w:val="24"/>
                <w:szCs w:val="24"/>
              </w:rPr>
              <w:lastRenderedPageBreak/>
              <w:t>Achievement Standard Number</w:t>
            </w:r>
          </w:p>
        </w:tc>
        <w:tc>
          <w:tcPr>
            <w:tcW w:w="5776" w:type="dxa"/>
            <w:tcBorders>
              <w:top w:val="single" w:sz="4" w:space="0" w:color="auto"/>
              <w:left w:val="nil"/>
              <w:bottom w:val="nil"/>
              <w:right w:val="single" w:sz="4" w:space="0" w:color="auto"/>
            </w:tcBorders>
            <w:vAlign w:val="center"/>
          </w:tcPr>
          <w:p w14:paraId="5AAF627C" w14:textId="77777777" w:rsidR="00D14BF4" w:rsidRDefault="00D14BF4">
            <w:pPr>
              <w:tabs>
                <w:tab w:val="left" w:pos="1665"/>
              </w:tabs>
              <w:spacing w:before="80" w:after="80"/>
              <w:rPr>
                <w:rFonts w:ascii="Arial" w:hAnsi="Arial" w:cs="Arial"/>
                <w:b/>
                <w:sz w:val="24"/>
                <w:szCs w:val="24"/>
              </w:rPr>
            </w:pPr>
            <w:r>
              <w:rPr>
                <w:rFonts w:ascii="Arial" w:hAnsi="Arial" w:cs="Arial"/>
                <w:b/>
                <w:sz w:val="24"/>
                <w:szCs w:val="24"/>
              </w:rPr>
              <w:t>90996 Media Studies 1.8</w:t>
            </w:r>
          </w:p>
        </w:tc>
      </w:tr>
      <w:tr w:rsidR="00D14BF4" w14:paraId="39C0FDC0" w14:textId="77777777" w:rsidTr="00D14BF4">
        <w:tc>
          <w:tcPr>
            <w:tcW w:w="4077" w:type="dxa"/>
            <w:tcBorders>
              <w:top w:val="nil"/>
              <w:left w:val="single" w:sz="4" w:space="0" w:color="auto"/>
              <w:bottom w:val="nil"/>
              <w:right w:val="nil"/>
            </w:tcBorders>
            <w:vAlign w:val="center"/>
          </w:tcPr>
          <w:p w14:paraId="706596D2" w14:textId="77777777" w:rsidR="00D14BF4" w:rsidRDefault="00D14BF4">
            <w:pPr>
              <w:tabs>
                <w:tab w:val="left" w:pos="1665"/>
              </w:tabs>
              <w:spacing w:before="80" w:after="80"/>
              <w:rPr>
                <w:rFonts w:ascii="Arial" w:hAnsi="Arial" w:cs="Arial"/>
                <w:b/>
                <w:sz w:val="24"/>
                <w:szCs w:val="24"/>
              </w:rPr>
            </w:pPr>
            <w:r>
              <w:rPr>
                <w:rFonts w:ascii="Arial" w:hAnsi="Arial" w:cs="Arial"/>
                <w:b/>
                <w:sz w:val="24"/>
                <w:szCs w:val="24"/>
              </w:rPr>
              <w:t>Title</w:t>
            </w:r>
          </w:p>
        </w:tc>
        <w:tc>
          <w:tcPr>
            <w:tcW w:w="5776" w:type="dxa"/>
            <w:tcBorders>
              <w:top w:val="nil"/>
              <w:left w:val="nil"/>
              <w:bottom w:val="nil"/>
              <w:right w:val="single" w:sz="4" w:space="0" w:color="auto"/>
            </w:tcBorders>
            <w:vAlign w:val="center"/>
          </w:tcPr>
          <w:p w14:paraId="0457DCDF" w14:textId="77777777" w:rsidR="00D14BF4" w:rsidRDefault="00D14BF4">
            <w:pPr>
              <w:tabs>
                <w:tab w:val="left" w:pos="1665"/>
              </w:tabs>
              <w:spacing w:before="80" w:after="80"/>
              <w:rPr>
                <w:rFonts w:ascii="Arial" w:hAnsi="Arial" w:cs="Arial"/>
                <w:sz w:val="24"/>
                <w:szCs w:val="24"/>
              </w:rPr>
            </w:pPr>
            <w:r>
              <w:rPr>
                <w:rFonts w:ascii="Arial" w:hAnsi="Arial" w:cs="Arial"/>
                <w:sz w:val="24"/>
                <w:szCs w:val="24"/>
              </w:rPr>
              <w:t>Write media texts for a specific target audience</w:t>
            </w:r>
          </w:p>
        </w:tc>
      </w:tr>
      <w:tr w:rsidR="00D14BF4" w14:paraId="177DD593" w14:textId="77777777" w:rsidTr="00D14BF4">
        <w:tc>
          <w:tcPr>
            <w:tcW w:w="4077" w:type="dxa"/>
            <w:tcBorders>
              <w:top w:val="nil"/>
              <w:left w:val="single" w:sz="4" w:space="0" w:color="auto"/>
              <w:bottom w:val="nil"/>
              <w:right w:val="nil"/>
            </w:tcBorders>
            <w:vAlign w:val="center"/>
          </w:tcPr>
          <w:p w14:paraId="3BD38511" w14:textId="77777777" w:rsidR="00D14BF4" w:rsidRDefault="00D14BF4">
            <w:pPr>
              <w:tabs>
                <w:tab w:val="left" w:pos="1665"/>
              </w:tabs>
              <w:spacing w:before="80" w:after="80"/>
              <w:rPr>
                <w:rFonts w:ascii="Arial" w:hAnsi="Arial" w:cs="Arial"/>
                <w:b/>
                <w:sz w:val="24"/>
                <w:szCs w:val="24"/>
              </w:rPr>
            </w:pPr>
            <w:r>
              <w:rPr>
                <w:rFonts w:ascii="Arial" w:hAnsi="Arial" w:cs="Arial"/>
                <w:b/>
                <w:sz w:val="24"/>
                <w:szCs w:val="24"/>
              </w:rPr>
              <w:t>Number of Credits</w:t>
            </w:r>
          </w:p>
        </w:tc>
        <w:tc>
          <w:tcPr>
            <w:tcW w:w="5776" w:type="dxa"/>
            <w:tcBorders>
              <w:top w:val="nil"/>
              <w:left w:val="nil"/>
              <w:bottom w:val="nil"/>
              <w:right w:val="single" w:sz="4" w:space="0" w:color="auto"/>
            </w:tcBorders>
            <w:vAlign w:val="center"/>
          </w:tcPr>
          <w:p w14:paraId="3CA4C09B" w14:textId="77777777" w:rsidR="00D14BF4" w:rsidRDefault="00D14BF4">
            <w:pPr>
              <w:tabs>
                <w:tab w:val="left" w:pos="1665"/>
              </w:tabs>
              <w:spacing w:before="80" w:after="80"/>
              <w:rPr>
                <w:rFonts w:ascii="Arial" w:hAnsi="Arial" w:cs="Arial"/>
                <w:sz w:val="24"/>
                <w:szCs w:val="24"/>
              </w:rPr>
            </w:pPr>
            <w:r>
              <w:rPr>
                <w:rFonts w:ascii="Arial" w:hAnsi="Arial" w:cs="Arial"/>
                <w:sz w:val="24"/>
                <w:szCs w:val="24"/>
              </w:rPr>
              <w:t>3</w:t>
            </w:r>
          </w:p>
        </w:tc>
      </w:tr>
      <w:tr w:rsidR="00D14BF4" w14:paraId="7B5C0431" w14:textId="77777777" w:rsidTr="00D14BF4">
        <w:tc>
          <w:tcPr>
            <w:tcW w:w="4077" w:type="dxa"/>
            <w:tcBorders>
              <w:top w:val="nil"/>
              <w:left w:val="single" w:sz="4" w:space="0" w:color="auto"/>
              <w:bottom w:val="single" w:sz="4" w:space="0" w:color="auto"/>
              <w:right w:val="nil"/>
            </w:tcBorders>
            <w:vAlign w:val="center"/>
          </w:tcPr>
          <w:p w14:paraId="51772505" w14:textId="77777777" w:rsidR="00D14BF4" w:rsidRDefault="00D14BF4">
            <w:pPr>
              <w:tabs>
                <w:tab w:val="left" w:pos="1665"/>
              </w:tabs>
              <w:spacing w:before="80" w:after="80"/>
              <w:rPr>
                <w:rFonts w:ascii="Arial" w:hAnsi="Arial" w:cs="Arial"/>
                <w:b/>
                <w:sz w:val="24"/>
                <w:szCs w:val="24"/>
              </w:rPr>
            </w:pPr>
            <w:r>
              <w:rPr>
                <w:rFonts w:ascii="Arial" w:hAnsi="Arial" w:cs="Arial"/>
                <w:b/>
                <w:sz w:val="24"/>
                <w:szCs w:val="24"/>
              </w:rPr>
              <w:t>Version</w:t>
            </w:r>
          </w:p>
        </w:tc>
        <w:tc>
          <w:tcPr>
            <w:tcW w:w="5776" w:type="dxa"/>
            <w:tcBorders>
              <w:top w:val="nil"/>
              <w:left w:val="nil"/>
              <w:bottom w:val="single" w:sz="4" w:space="0" w:color="auto"/>
              <w:right w:val="single" w:sz="4" w:space="0" w:color="auto"/>
            </w:tcBorders>
            <w:vAlign w:val="center"/>
          </w:tcPr>
          <w:p w14:paraId="62D408A1" w14:textId="77777777" w:rsidR="00D14BF4" w:rsidRDefault="00BA0B49">
            <w:pPr>
              <w:tabs>
                <w:tab w:val="left" w:pos="1665"/>
              </w:tabs>
              <w:spacing w:before="80" w:after="80"/>
              <w:rPr>
                <w:rFonts w:ascii="Arial" w:hAnsi="Arial" w:cs="Arial"/>
                <w:sz w:val="24"/>
                <w:szCs w:val="24"/>
              </w:rPr>
            </w:pPr>
            <w:r>
              <w:rPr>
                <w:rFonts w:ascii="Arial" w:hAnsi="Arial" w:cs="Arial"/>
                <w:sz w:val="24"/>
                <w:szCs w:val="24"/>
              </w:rPr>
              <w:t>2</w:t>
            </w:r>
          </w:p>
        </w:tc>
      </w:tr>
    </w:tbl>
    <w:p w14:paraId="1419C7BC" w14:textId="77777777" w:rsidR="00D14BF4" w:rsidRDefault="00D14BF4" w:rsidP="00D14BF4">
      <w:pPr>
        <w:tabs>
          <w:tab w:val="left" w:pos="1665"/>
        </w:tabs>
        <w:rPr>
          <w:rFonts w:ascii="Arial" w:hAnsi="Arial" w:cs="Arial"/>
          <w:sz w:val="24"/>
          <w:szCs w:val="24"/>
        </w:rPr>
      </w:pPr>
    </w:p>
    <w:p w14:paraId="3C103B8F" w14:textId="77777777" w:rsidR="00D14BF4" w:rsidRDefault="00D14BF4" w:rsidP="00DF6F3B">
      <w:pPr>
        <w:spacing w:line="276" w:lineRule="auto"/>
        <w:outlineLvl w:val="0"/>
        <w:rPr>
          <w:rFonts w:ascii="Arial" w:hAnsi="Arial" w:cs="Arial"/>
          <w:b/>
          <w:sz w:val="24"/>
          <w:szCs w:val="24"/>
          <w:lang w:val="en-AU"/>
        </w:rPr>
      </w:pPr>
      <w:r>
        <w:rPr>
          <w:rFonts w:ascii="Arial" w:hAnsi="Arial" w:cs="Arial"/>
          <w:b/>
          <w:sz w:val="24"/>
          <w:szCs w:val="24"/>
          <w:lang w:val="en-AU"/>
        </w:rPr>
        <w:t>Prior Learning</w:t>
      </w:r>
    </w:p>
    <w:p w14:paraId="55C9A2A2" w14:textId="77777777" w:rsidR="00D14BF4" w:rsidRDefault="00D14BF4" w:rsidP="00D14BF4">
      <w:pPr>
        <w:outlineLvl w:val="0"/>
        <w:rPr>
          <w:rFonts w:ascii="Arial" w:hAnsi="Arial" w:cs="Arial"/>
          <w:sz w:val="24"/>
          <w:szCs w:val="24"/>
          <w:lang w:val="en-AU"/>
        </w:rPr>
      </w:pPr>
      <w:r>
        <w:rPr>
          <w:rFonts w:ascii="Arial" w:hAnsi="Arial" w:cs="Arial"/>
          <w:sz w:val="24"/>
          <w:szCs w:val="24"/>
          <w:lang w:val="en-AU"/>
        </w:rPr>
        <w:t>Students should be shown examples of the type of media text(s) they are being expected to write before they begin this assessment. They should also have the opportunity to practice writing similar texts.</w:t>
      </w:r>
    </w:p>
    <w:p w14:paraId="3370F7D8" w14:textId="77777777" w:rsidR="00D14BF4" w:rsidRDefault="00D14BF4" w:rsidP="00D14BF4">
      <w:pPr>
        <w:outlineLvl w:val="0"/>
        <w:rPr>
          <w:rFonts w:ascii="Arial" w:hAnsi="Arial" w:cs="Arial"/>
          <w:b/>
          <w:sz w:val="24"/>
          <w:szCs w:val="24"/>
          <w:lang w:val="en-AU"/>
        </w:rPr>
      </w:pPr>
    </w:p>
    <w:p w14:paraId="0FE0EEE4" w14:textId="77777777" w:rsidR="00D14BF4" w:rsidRDefault="00D14BF4" w:rsidP="00DF6F3B">
      <w:pPr>
        <w:spacing w:line="276" w:lineRule="auto"/>
        <w:outlineLvl w:val="0"/>
        <w:rPr>
          <w:rFonts w:ascii="Arial" w:hAnsi="Arial" w:cs="Arial"/>
          <w:b/>
          <w:sz w:val="24"/>
          <w:szCs w:val="24"/>
          <w:lang w:val="en-AU"/>
        </w:rPr>
      </w:pPr>
      <w:r>
        <w:rPr>
          <w:rFonts w:ascii="Arial" w:hAnsi="Arial" w:cs="Arial"/>
          <w:b/>
          <w:sz w:val="24"/>
          <w:szCs w:val="24"/>
          <w:lang w:val="en-AU"/>
        </w:rPr>
        <w:t>Good Assessment Practice</w:t>
      </w:r>
    </w:p>
    <w:p w14:paraId="43395700" w14:textId="77777777" w:rsidR="00D14BF4" w:rsidRDefault="00D442F6" w:rsidP="00D14BF4">
      <w:pPr>
        <w:tabs>
          <w:tab w:val="left" w:pos="284"/>
        </w:tabs>
        <w:rPr>
          <w:rFonts w:ascii="Arial" w:hAnsi="Arial" w:cs="Arial"/>
          <w:sz w:val="24"/>
          <w:szCs w:val="24"/>
          <w:lang w:val="en-AU"/>
        </w:rPr>
      </w:pPr>
      <w:r>
        <w:rPr>
          <w:rFonts w:ascii="Arial" w:hAnsi="Arial" w:cs="Arial"/>
          <w:sz w:val="24"/>
          <w:szCs w:val="24"/>
          <w:lang w:val="en-AU"/>
        </w:rPr>
        <w:t>A</w:t>
      </w:r>
      <w:r w:rsidR="00D14BF4">
        <w:rPr>
          <w:rFonts w:ascii="Arial" w:hAnsi="Arial" w:cs="Arial"/>
          <w:sz w:val="24"/>
          <w:szCs w:val="24"/>
          <w:lang w:val="en-AU"/>
        </w:rPr>
        <w:t xml:space="preserve">ssessment </w:t>
      </w:r>
      <w:r>
        <w:rPr>
          <w:rFonts w:ascii="Arial" w:hAnsi="Arial" w:cs="Arial"/>
          <w:sz w:val="24"/>
          <w:szCs w:val="24"/>
          <w:lang w:val="en-AU"/>
        </w:rPr>
        <w:t>against</w:t>
      </w:r>
      <w:r w:rsidR="00DF6F3B">
        <w:rPr>
          <w:rFonts w:ascii="Arial" w:hAnsi="Arial" w:cs="Arial"/>
          <w:sz w:val="24"/>
          <w:szCs w:val="24"/>
          <w:lang w:val="en-AU"/>
        </w:rPr>
        <w:t xml:space="preserve"> </w:t>
      </w:r>
      <w:r w:rsidR="00D14BF4">
        <w:rPr>
          <w:rFonts w:ascii="Arial" w:hAnsi="Arial" w:cs="Arial"/>
          <w:sz w:val="24"/>
          <w:szCs w:val="24"/>
          <w:lang w:val="en-AU"/>
        </w:rPr>
        <w:t>this standard should reflect approximately 30 hours of teaching</w:t>
      </w:r>
      <w:r>
        <w:rPr>
          <w:rFonts w:ascii="Arial" w:hAnsi="Arial" w:cs="Arial"/>
          <w:sz w:val="24"/>
          <w:szCs w:val="24"/>
          <w:lang w:val="en-AU"/>
        </w:rPr>
        <w:t xml:space="preserve">, </w:t>
      </w:r>
      <w:r w:rsidR="00D14BF4">
        <w:rPr>
          <w:rFonts w:ascii="Arial" w:hAnsi="Arial" w:cs="Arial"/>
          <w:sz w:val="24"/>
          <w:szCs w:val="24"/>
          <w:lang w:val="en-AU"/>
        </w:rPr>
        <w:t>learning</w:t>
      </w:r>
      <w:r>
        <w:rPr>
          <w:rFonts w:ascii="Arial" w:hAnsi="Arial" w:cs="Arial"/>
          <w:sz w:val="24"/>
          <w:szCs w:val="24"/>
          <w:lang w:val="en-AU"/>
        </w:rPr>
        <w:t xml:space="preserve"> and </w:t>
      </w:r>
      <w:r w:rsidR="00DF6F3B">
        <w:rPr>
          <w:rFonts w:ascii="Arial" w:hAnsi="Arial" w:cs="Arial"/>
          <w:sz w:val="24"/>
          <w:szCs w:val="24"/>
          <w:lang w:val="en-AU"/>
        </w:rPr>
        <w:t>assessment</w:t>
      </w:r>
      <w:r w:rsidR="00D14BF4">
        <w:rPr>
          <w:rFonts w:ascii="Arial" w:hAnsi="Arial" w:cs="Arial"/>
          <w:sz w:val="24"/>
          <w:szCs w:val="24"/>
          <w:lang w:val="en-AU"/>
        </w:rPr>
        <w:t xml:space="preserve">, in and out of the classroom. </w:t>
      </w:r>
    </w:p>
    <w:p w14:paraId="09CB815B" w14:textId="77777777" w:rsidR="00D14BF4" w:rsidRDefault="00D14BF4" w:rsidP="00D14BF4">
      <w:pPr>
        <w:outlineLvl w:val="0"/>
        <w:rPr>
          <w:rFonts w:ascii="Arial" w:hAnsi="Arial" w:cs="Arial"/>
          <w:b/>
          <w:sz w:val="24"/>
          <w:szCs w:val="24"/>
          <w:lang w:val="en-AU"/>
        </w:rPr>
      </w:pPr>
    </w:p>
    <w:p w14:paraId="5F2E382E" w14:textId="77777777" w:rsidR="00D14BF4" w:rsidRDefault="00D14BF4" w:rsidP="00DF6F3B">
      <w:pPr>
        <w:spacing w:line="276" w:lineRule="auto"/>
        <w:outlineLvl w:val="0"/>
        <w:rPr>
          <w:rFonts w:ascii="Arial" w:hAnsi="Arial" w:cs="Arial"/>
          <w:b/>
          <w:sz w:val="24"/>
          <w:szCs w:val="24"/>
          <w:lang w:val="en-AU"/>
        </w:rPr>
      </w:pPr>
      <w:r>
        <w:rPr>
          <w:rFonts w:ascii="Arial" w:hAnsi="Arial" w:cs="Arial"/>
          <w:b/>
          <w:sz w:val="24"/>
          <w:szCs w:val="24"/>
          <w:lang w:val="en-AU"/>
        </w:rPr>
        <w:t>Sufficiency</w:t>
      </w:r>
    </w:p>
    <w:p w14:paraId="0B2E186D" w14:textId="77777777" w:rsidR="00D14BF4" w:rsidRDefault="00D14BF4" w:rsidP="00D14BF4">
      <w:pPr>
        <w:outlineLvl w:val="0"/>
        <w:rPr>
          <w:rFonts w:ascii="Arial" w:hAnsi="Arial" w:cs="Arial"/>
          <w:sz w:val="24"/>
          <w:szCs w:val="24"/>
          <w:lang w:val="en-AU"/>
        </w:rPr>
      </w:pPr>
      <w:r>
        <w:rPr>
          <w:rFonts w:ascii="Arial" w:hAnsi="Arial" w:cs="Arial"/>
          <w:sz w:val="24"/>
          <w:szCs w:val="24"/>
          <w:lang w:val="en-AU"/>
        </w:rPr>
        <w:t xml:space="preserve">Students must write at least </w:t>
      </w:r>
      <w:r w:rsidR="00844C1B">
        <w:rPr>
          <w:rFonts w:ascii="Arial" w:hAnsi="Arial" w:cs="Arial"/>
          <w:sz w:val="24"/>
          <w:szCs w:val="24"/>
          <w:lang w:val="en-AU"/>
        </w:rPr>
        <w:t>two</w:t>
      </w:r>
      <w:r>
        <w:rPr>
          <w:rFonts w:ascii="Arial" w:hAnsi="Arial" w:cs="Arial"/>
          <w:sz w:val="24"/>
          <w:szCs w:val="24"/>
          <w:lang w:val="en-AU"/>
        </w:rPr>
        <w:t xml:space="preserve"> short media texts. See Explanatory Note 2 of the standard for examples of appropriate media texts</w:t>
      </w:r>
      <w:r w:rsidR="008344EA">
        <w:rPr>
          <w:rFonts w:ascii="Arial" w:hAnsi="Arial" w:cs="Arial"/>
          <w:sz w:val="24"/>
          <w:szCs w:val="24"/>
          <w:lang w:val="en-AU"/>
        </w:rPr>
        <w:t>.</w:t>
      </w:r>
    </w:p>
    <w:p w14:paraId="026BCDAA" w14:textId="77777777" w:rsidR="00D14BF4" w:rsidRDefault="00D14BF4" w:rsidP="00D14BF4">
      <w:pPr>
        <w:tabs>
          <w:tab w:val="left" w:pos="1665"/>
        </w:tabs>
        <w:rPr>
          <w:rFonts w:ascii="Arial" w:hAnsi="Arial" w:cs="Arial"/>
          <w:sz w:val="24"/>
          <w:szCs w:val="24"/>
        </w:rPr>
      </w:pPr>
    </w:p>
    <w:p w14:paraId="7CBDB1D8" w14:textId="77777777" w:rsidR="00D14BF4" w:rsidRPr="00196D83" w:rsidRDefault="00D14BF4" w:rsidP="00D57C5A">
      <w:pPr>
        <w:tabs>
          <w:tab w:val="left" w:pos="1665"/>
        </w:tabs>
        <w:rPr>
          <w:rFonts w:ascii="Arial" w:hAnsi="Arial" w:cs="Arial"/>
          <w:sz w:val="24"/>
          <w:szCs w:val="24"/>
        </w:rPr>
      </w:pPr>
    </w:p>
    <w:sectPr w:rsidR="00D14BF4" w:rsidRPr="00196D83" w:rsidSect="00196D83">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6652B" w14:textId="77777777" w:rsidR="007027D6" w:rsidRDefault="007027D6">
      <w:r>
        <w:separator/>
      </w:r>
    </w:p>
  </w:endnote>
  <w:endnote w:type="continuationSeparator" w:id="0">
    <w:p w14:paraId="38513406" w14:textId="77777777" w:rsidR="007027D6" w:rsidRDefault="0070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altName w:val=" Arial"/>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1D96" w14:textId="77777777" w:rsidR="0094424A" w:rsidRDefault="008B0265" w:rsidP="006952BA">
    <w:pPr>
      <w:pStyle w:val="Footer"/>
      <w:framePr w:wrap="around" w:vAnchor="text" w:hAnchor="margin" w:xAlign="right" w:y="1"/>
      <w:rPr>
        <w:rStyle w:val="PageNumber"/>
      </w:rPr>
    </w:pPr>
    <w:r>
      <w:rPr>
        <w:rStyle w:val="PageNumber"/>
      </w:rPr>
      <w:fldChar w:fldCharType="begin"/>
    </w:r>
    <w:r w:rsidR="0094424A">
      <w:rPr>
        <w:rStyle w:val="PageNumber"/>
      </w:rPr>
      <w:instrText xml:space="preserve">PAGE  </w:instrText>
    </w:r>
    <w:r>
      <w:rPr>
        <w:rStyle w:val="PageNumber"/>
      </w:rPr>
      <w:fldChar w:fldCharType="end"/>
    </w:r>
  </w:p>
  <w:p w14:paraId="375ED58A" w14:textId="77777777" w:rsidR="0094424A" w:rsidRDefault="0094424A"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810FB" w14:textId="77777777" w:rsidR="0094424A" w:rsidRDefault="008B0265" w:rsidP="006952BA">
    <w:pPr>
      <w:pStyle w:val="Footer"/>
      <w:framePr w:wrap="around" w:vAnchor="text" w:hAnchor="margin" w:xAlign="right" w:y="1"/>
      <w:rPr>
        <w:rStyle w:val="PageNumber"/>
      </w:rPr>
    </w:pPr>
    <w:r>
      <w:rPr>
        <w:rStyle w:val="PageNumber"/>
      </w:rPr>
      <w:fldChar w:fldCharType="begin"/>
    </w:r>
    <w:r w:rsidR="0094424A">
      <w:rPr>
        <w:rStyle w:val="PageNumber"/>
      </w:rPr>
      <w:instrText xml:space="preserve">PAGE  </w:instrText>
    </w:r>
    <w:r>
      <w:rPr>
        <w:rStyle w:val="PageNumber"/>
      </w:rPr>
      <w:fldChar w:fldCharType="separate"/>
    </w:r>
    <w:r w:rsidR="0047264F">
      <w:rPr>
        <w:rStyle w:val="PageNumber"/>
        <w:noProof/>
      </w:rPr>
      <w:t>7</w:t>
    </w:r>
    <w:r>
      <w:rPr>
        <w:rStyle w:val="PageNumber"/>
      </w:rPr>
      <w:fldChar w:fldCharType="end"/>
    </w:r>
  </w:p>
  <w:p w14:paraId="1A00612D" w14:textId="77777777" w:rsidR="0094424A" w:rsidRDefault="0047264F" w:rsidP="00B142C7">
    <w:pPr>
      <w:pStyle w:val="Footer"/>
      <w:ind w:right="360"/>
    </w:pPr>
    <w:r>
      <w:t>January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54C9B" w14:textId="77777777" w:rsidR="007027D6" w:rsidRDefault="007027D6">
      <w:r>
        <w:separator/>
      </w:r>
    </w:p>
  </w:footnote>
  <w:footnote w:type="continuationSeparator" w:id="0">
    <w:p w14:paraId="475980DF" w14:textId="77777777" w:rsidR="007027D6" w:rsidRDefault="00702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5C95" w14:textId="77777777" w:rsidR="0094424A" w:rsidRDefault="00000000">
    <w:pPr>
      <w:pStyle w:val="Header"/>
    </w:pPr>
    <w:r>
      <w:rPr>
        <w:noProof/>
        <w:lang w:val="en-NZ" w:eastAsia="en-NZ"/>
      </w:rPr>
      <w:pict w14:anchorId="234353E9">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1820A4BB" w14:textId="77777777" w:rsidR="00157B4E" w:rsidRDefault="00157B4E" w:rsidP="00157B4E">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68F6C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1A6D" w14:textId="77777777" w:rsidR="0094424A" w:rsidRDefault="00000000">
    <w:pPr>
      <w:pStyle w:val="Header"/>
    </w:pPr>
    <w:r>
      <w:rPr>
        <w:noProof/>
        <w:lang w:val="en-NZ" w:eastAsia="en-NZ"/>
      </w:rPr>
      <w:pict w14:anchorId="5F4278EE">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6AFB87D9" w14:textId="77777777" w:rsidR="00157B4E" w:rsidRDefault="00157B4E" w:rsidP="00157B4E">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14263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73D36CC"/>
    <w:multiLevelType w:val="hybridMultilevel"/>
    <w:tmpl w:val="F21E2C16"/>
    <w:lvl w:ilvl="0" w:tplc="00010409">
      <w:start w:val="1"/>
      <w:numFmt w:val="bullet"/>
      <w:lvlText w:val=""/>
      <w:lvlJc w:val="left"/>
      <w:pPr>
        <w:tabs>
          <w:tab w:val="num" w:pos="1120"/>
        </w:tabs>
        <w:ind w:left="11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4"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5" w15:restartNumberingAfterBreak="0">
    <w:nsid w:val="328E40E4"/>
    <w:multiLevelType w:val="hybridMultilevel"/>
    <w:tmpl w:val="69A4272E"/>
    <w:lvl w:ilvl="0" w:tplc="3390861A">
      <w:start w:val="1"/>
      <w:numFmt w:val="bullet"/>
      <w:lvlText w:val=""/>
      <w:lvlJc w:val="left"/>
      <w:pPr>
        <w:tabs>
          <w:tab w:val="num" w:pos="907"/>
        </w:tabs>
        <w:ind w:left="907" w:hanging="34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34376A"/>
    <w:multiLevelType w:val="hybridMultilevel"/>
    <w:tmpl w:val="4F2472A8"/>
    <w:lvl w:ilvl="0" w:tplc="3390861A">
      <w:start w:val="1"/>
      <w:numFmt w:val="bullet"/>
      <w:lvlText w:val=""/>
      <w:lvlJc w:val="left"/>
      <w:pPr>
        <w:tabs>
          <w:tab w:val="num" w:pos="1100"/>
        </w:tabs>
        <w:ind w:left="1100" w:hanging="340"/>
      </w:pPr>
      <w:rPr>
        <w:rFonts w:ascii="Symbol" w:hAnsi="Symbol" w:hint="default"/>
        <w:sz w:val="24"/>
      </w:rPr>
    </w:lvl>
    <w:lvl w:ilvl="1" w:tplc="04090003" w:tentative="1">
      <w:start w:val="1"/>
      <w:numFmt w:val="bullet"/>
      <w:lvlText w:val="o"/>
      <w:lvlJc w:val="left"/>
      <w:pPr>
        <w:ind w:left="1633" w:hanging="360"/>
      </w:pPr>
      <w:rPr>
        <w:rFonts w:ascii="Courier New" w:hAnsi="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19"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1DD5923"/>
    <w:multiLevelType w:val="hybridMultilevel"/>
    <w:tmpl w:val="C8F60858"/>
    <w:lvl w:ilvl="0" w:tplc="00010409">
      <w:start w:val="1"/>
      <w:numFmt w:val="bullet"/>
      <w:lvlText w:val=""/>
      <w:lvlJc w:val="left"/>
      <w:pPr>
        <w:tabs>
          <w:tab w:val="num" w:pos="1120"/>
        </w:tabs>
        <w:ind w:left="1120" w:hanging="360"/>
      </w:pPr>
      <w:rPr>
        <w:rFonts w:ascii="Symbol" w:hAnsi="Symbol" w:hint="default"/>
      </w:rPr>
    </w:lvl>
    <w:lvl w:ilvl="1" w:tplc="00030409" w:tentative="1">
      <w:start w:val="1"/>
      <w:numFmt w:val="bullet"/>
      <w:lvlText w:val="o"/>
      <w:lvlJc w:val="left"/>
      <w:pPr>
        <w:tabs>
          <w:tab w:val="num" w:pos="1840"/>
        </w:tabs>
        <w:ind w:left="1840" w:hanging="360"/>
      </w:pPr>
      <w:rPr>
        <w:rFonts w:ascii="Courier New" w:hAnsi="Courier New" w:hint="default"/>
      </w:rPr>
    </w:lvl>
    <w:lvl w:ilvl="2" w:tplc="00050409" w:tentative="1">
      <w:start w:val="1"/>
      <w:numFmt w:val="bullet"/>
      <w:lvlText w:val=""/>
      <w:lvlJc w:val="left"/>
      <w:pPr>
        <w:tabs>
          <w:tab w:val="num" w:pos="2560"/>
        </w:tabs>
        <w:ind w:left="2560" w:hanging="360"/>
      </w:pPr>
      <w:rPr>
        <w:rFonts w:ascii="Wingdings" w:hAnsi="Wingdings" w:hint="default"/>
      </w:rPr>
    </w:lvl>
    <w:lvl w:ilvl="3" w:tplc="00010409" w:tentative="1">
      <w:start w:val="1"/>
      <w:numFmt w:val="bullet"/>
      <w:lvlText w:val=""/>
      <w:lvlJc w:val="left"/>
      <w:pPr>
        <w:tabs>
          <w:tab w:val="num" w:pos="3280"/>
        </w:tabs>
        <w:ind w:left="3280" w:hanging="360"/>
      </w:pPr>
      <w:rPr>
        <w:rFonts w:ascii="Symbol" w:hAnsi="Symbol" w:hint="default"/>
      </w:rPr>
    </w:lvl>
    <w:lvl w:ilvl="4" w:tplc="00030409" w:tentative="1">
      <w:start w:val="1"/>
      <w:numFmt w:val="bullet"/>
      <w:lvlText w:val="o"/>
      <w:lvlJc w:val="left"/>
      <w:pPr>
        <w:tabs>
          <w:tab w:val="num" w:pos="4000"/>
        </w:tabs>
        <w:ind w:left="4000" w:hanging="360"/>
      </w:pPr>
      <w:rPr>
        <w:rFonts w:ascii="Courier New" w:hAnsi="Courier New" w:hint="default"/>
      </w:rPr>
    </w:lvl>
    <w:lvl w:ilvl="5" w:tplc="00050409" w:tentative="1">
      <w:start w:val="1"/>
      <w:numFmt w:val="bullet"/>
      <w:lvlText w:val=""/>
      <w:lvlJc w:val="left"/>
      <w:pPr>
        <w:tabs>
          <w:tab w:val="num" w:pos="4720"/>
        </w:tabs>
        <w:ind w:left="4720" w:hanging="360"/>
      </w:pPr>
      <w:rPr>
        <w:rFonts w:ascii="Wingdings" w:hAnsi="Wingdings" w:hint="default"/>
      </w:rPr>
    </w:lvl>
    <w:lvl w:ilvl="6" w:tplc="00010409" w:tentative="1">
      <w:start w:val="1"/>
      <w:numFmt w:val="bullet"/>
      <w:lvlText w:val=""/>
      <w:lvlJc w:val="left"/>
      <w:pPr>
        <w:tabs>
          <w:tab w:val="num" w:pos="5440"/>
        </w:tabs>
        <w:ind w:left="5440" w:hanging="360"/>
      </w:pPr>
      <w:rPr>
        <w:rFonts w:ascii="Symbol" w:hAnsi="Symbol" w:hint="default"/>
      </w:rPr>
    </w:lvl>
    <w:lvl w:ilvl="7" w:tplc="00030409" w:tentative="1">
      <w:start w:val="1"/>
      <w:numFmt w:val="bullet"/>
      <w:lvlText w:val="o"/>
      <w:lvlJc w:val="left"/>
      <w:pPr>
        <w:tabs>
          <w:tab w:val="num" w:pos="6160"/>
        </w:tabs>
        <w:ind w:left="6160" w:hanging="360"/>
      </w:pPr>
      <w:rPr>
        <w:rFonts w:ascii="Courier New" w:hAnsi="Courier New" w:hint="default"/>
      </w:rPr>
    </w:lvl>
    <w:lvl w:ilvl="8" w:tplc="00050409" w:tentative="1">
      <w:start w:val="1"/>
      <w:numFmt w:val="bullet"/>
      <w:lvlText w:val=""/>
      <w:lvlJc w:val="left"/>
      <w:pPr>
        <w:tabs>
          <w:tab w:val="num" w:pos="6880"/>
        </w:tabs>
        <w:ind w:left="6880" w:hanging="360"/>
      </w:pPr>
      <w:rPr>
        <w:rFonts w:ascii="Wingdings" w:hAnsi="Wingdings" w:hint="default"/>
      </w:rPr>
    </w:lvl>
  </w:abstractNum>
  <w:abstractNum w:abstractNumId="22"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30868210">
    <w:abstractNumId w:val="0"/>
  </w:num>
  <w:num w:numId="2" w16cid:durableId="750083136">
    <w:abstractNumId w:val="1"/>
  </w:num>
  <w:num w:numId="3" w16cid:durableId="1461144561">
    <w:abstractNumId w:val="25"/>
  </w:num>
  <w:num w:numId="4" w16cid:durableId="243494994">
    <w:abstractNumId w:val="14"/>
  </w:num>
  <w:num w:numId="5" w16cid:durableId="746070133">
    <w:abstractNumId w:val="22"/>
  </w:num>
  <w:num w:numId="6" w16cid:durableId="89476182">
    <w:abstractNumId w:val="11"/>
  </w:num>
  <w:num w:numId="7" w16cid:durableId="1787197409">
    <w:abstractNumId w:val="5"/>
  </w:num>
  <w:num w:numId="8" w16cid:durableId="38018570">
    <w:abstractNumId w:val="27"/>
  </w:num>
  <w:num w:numId="9" w16cid:durableId="588388079">
    <w:abstractNumId w:val="36"/>
  </w:num>
  <w:num w:numId="10" w16cid:durableId="62916612">
    <w:abstractNumId w:val="32"/>
  </w:num>
  <w:num w:numId="11" w16cid:durableId="252471994">
    <w:abstractNumId w:val="9"/>
  </w:num>
  <w:num w:numId="12" w16cid:durableId="1006127423">
    <w:abstractNumId w:val="20"/>
  </w:num>
  <w:num w:numId="13" w16cid:durableId="2133740868">
    <w:abstractNumId w:val="31"/>
  </w:num>
  <w:num w:numId="14" w16cid:durableId="189950787">
    <w:abstractNumId w:val="4"/>
  </w:num>
  <w:num w:numId="15" w16cid:durableId="1709260111">
    <w:abstractNumId w:val="6"/>
  </w:num>
  <w:num w:numId="16" w16cid:durableId="960841351">
    <w:abstractNumId w:val="12"/>
  </w:num>
  <w:num w:numId="17" w16cid:durableId="1139346917">
    <w:abstractNumId w:val="17"/>
  </w:num>
  <w:num w:numId="18" w16cid:durableId="2043821508">
    <w:abstractNumId w:val="19"/>
  </w:num>
  <w:num w:numId="19" w16cid:durableId="1560746144">
    <w:abstractNumId w:val="35"/>
  </w:num>
  <w:num w:numId="20" w16cid:durableId="1865050180">
    <w:abstractNumId w:val="2"/>
  </w:num>
  <w:num w:numId="21" w16cid:durableId="698315522">
    <w:abstractNumId w:val="24"/>
  </w:num>
  <w:num w:numId="22" w16cid:durableId="4795236">
    <w:abstractNumId w:val="37"/>
  </w:num>
  <w:num w:numId="23" w16cid:durableId="239994313">
    <w:abstractNumId w:val="34"/>
  </w:num>
  <w:num w:numId="24" w16cid:durableId="173343373">
    <w:abstractNumId w:val="16"/>
  </w:num>
  <w:num w:numId="25" w16cid:durableId="310250869">
    <w:abstractNumId w:val="28"/>
  </w:num>
  <w:num w:numId="26" w16cid:durableId="663781008">
    <w:abstractNumId w:val="3"/>
  </w:num>
  <w:num w:numId="27" w16cid:durableId="1540316767">
    <w:abstractNumId w:val="23"/>
  </w:num>
  <w:num w:numId="28" w16cid:durableId="453255069">
    <w:abstractNumId w:val="33"/>
  </w:num>
  <w:num w:numId="29" w16cid:durableId="1272980802">
    <w:abstractNumId w:val="26"/>
  </w:num>
  <w:num w:numId="30" w16cid:durableId="987397350">
    <w:abstractNumId w:val="7"/>
  </w:num>
  <w:num w:numId="31" w16cid:durableId="1303848230">
    <w:abstractNumId w:val="29"/>
  </w:num>
  <w:num w:numId="32" w16cid:durableId="1233349130">
    <w:abstractNumId w:val="8"/>
  </w:num>
  <w:num w:numId="33" w16cid:durableId="526941944">
    <w:abstractNumId w:val="30"/>
  </w:num>
  <w:num w:numId="34" w16cid:durableId="640424356">
    <w:abstractNumId w:val="21"/>
  </w:num>
  <w:num w:numId="35" w16cid:durableId="1640184477">
    <w:abstractNumId w:val="10"/>
  </w:num>
  <w:num w:numId="36" w16cid:durableId="132449080">
    <w:abstractNumId w:val="18"/>
  </w:num>
  <w:num w:numId="37" w16cid:durableId="1884363024">
    <w:abstractNumId w:val="15"/>
  </w:num>
  <w:num w:numId="38" w16cid:durableId="6029613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78070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3509A"/>
    <w:rsid w:val="00041A0F"/>
    <w:rsid w:val="00056CBE"/>
    <w:rsid w:val="00073C73"/>
    <w:rsid w:val="000769DE"/>
    <w:rsid w:val="000903D5"/>
    <w:rsid w:val="00094834"/>
    <w:rsid w:val="000A1CB9"/>
    <w:rsid w:val="000B6FF3"/>
    <w:rsid w:val="000F4C39"/>
    <w:rsid w:val="00123B89"/>
    <w:rsid w:val="001256A8"/>
    <w:rsid w:val="001265D6"/>
    <w:rsid w:val="00157B4E"/>
    <w:rsid w:val="0016242A"/>
    <w:rsid w:val="00196D83"/>
    <w:rsid w:val="001C2E8B"/>
    <w:rsid w:val="00213E71"/>
    <w:rsid w:val="00225481"/>
    <w:rsid w:val="002320F2"/>
    <w:rsid w:val="00237910"/>
    <w:rsid w:val="00244533"/>
    <w:rsid w:val="002563CA"/>
    <w:rsid w:val="002565E0"/>
    <w:rsid w:val="00265D5E"/>
    <w:rsid w:val="0026622D"/>
    <w:rsid w:val="0027002D"/>
    <w:rsid w:val="002A3D4B"/>
    <w:rsid w:val="002C52A7"/>
    <w:rsid w:val="002D681E"/>
    <w:rsid w:val="002E5008"/>
    <w:rsid w:val="00305F80"/>
    <w:rsid w:val="00312D3A"/>
    <w:rsid w:val="00314E50"/>
    <w:rsid w:val="0033216D"/>
    <w:rsid w:val="00356DC3"/>
    <w:rsid w:val="00367C76"/>
    <w:rsid w:val="00374455"/>
    <w:rsid w:val="003821B1"/>
    <w:rsid w:val="00387507"/>
    <w:rsid w:val="0039570F"/>
    <w:rsid w:val="003B13AB"/>
    <w:rsid w:val="003F3D27"/>
    <w:rsid w:val="004034CE"/>
    <w:rsid w:val="00412A90"/>
    <w:rsid w:val="004260C6"/>
    <w:rsid w:val="00436454"/>
    <w:rsid w:val="0044382F"/>
    <w:rsid w:val="00451765"/>
    <w:rsid w:val="0047264F"/>
    <w:rsid w:val="00485306"/>
    <w:rsid w:val="004B3CF6"/>
    <w:rsid w:val="004C7BFB"/>
    <w:rsid w:val="004C7F06"/>
    <w:rsid w:val="004E1961"/>
    <w:rsid w:val="004E1F7A"/>
    <w:rsid w:val="00502120"/>
    <w:rsid w:val="0053732B"/>
    <w:rsid w:val="00544FCE"/>
    <w:rsid w:val="00551149"/>
    <w:rsid w:val="00551360"/>
    <w:rsid w:val="00557512"/>
    <w:rsid w:val="005655A8"/>
    <w:rsid w:val="00573EE7"/>
    <w:rsid w:val="00577325"/>
    <w:rsid w:val="00580E30"/>
    <w:rsid w:val="005B09A3"/>
    <w:rsid w:val="005B1BDE"/>
    <w:rsid w:val="005C000A"/>
    <w:rsid w:val="005D4352"/>
    <w:rsid w:val="005E0608"/>
    <w:rsid w:val="0060315C"/>
    <w:rsid w:val="006141F4"/>
    <w:rsid w:val="0064787C"/>
    <w:rsid w:val="006524DC"/>
    <w:rsid w:val="00690531"/>
    <w:rsid w:val="006952BA"/>
    <w:rsid w:val="0069754B"/>
    <w:rsid w:val="006A48BB"/>
    <w:rsid w:val="006B6BF6"/>
    <w:rsid w:val="006C3C53"/>
    <w:rsid w:val="006C7E4F"/>
    <w:rsid w:val="006D0F65"/>
    <w:rsid w:val="007027D6"/>
    <w:rsid w:val="00705DAF"/>
    <w:rsid w:val="00734884"/>
    <w:rsid w:val="0076744E"/>
    <w:rsid w:val="00781CC7"/>
    <w:rsid w:val="007B6914"/>
    <w:rsid w:val="007D0F55"/>
    <w:rsid w:val="007D7A9A"/>
    <w:rsid w:val="007E40B8"/>
    <w:rsid w:val="008344EA"/>
    <w:rsid w:val="00844C1B"/>
    <w:rsid w:val="008710FD"/>
    <w:rsid w:val="00871B40"/>
    <w:rsid w:val="00872E83"/>
    <w:rsid w:val="008942AF"/>
    <w:rsid w:val="008A024F"/>
    <w:rsid w:val="008B0265"/>
    <w:rsid w:val="008B1C23"/>
    <w:rsid w:val="008D084C"/>
    <w:rsid w:val="008D5922"/>
    <w:rsid w:val="0094424A"/>
    <w:rsid w:val="00971975"/>
    <w:rsid w:val="0098565D"/>
    <w:rsid w:val="009A17B6"/>
    <w:rsid w:val="009B1A03"/>
    <w:rsid w:val="009B57B6"/>
    <w:rsid w:val="009E288F"/>
    <w:rsid w:val="009F0100"/>
    <w:rsid w:val="00A0380C"/>
    <w:rsid w:val="00A13C58"/>
    <w:rsid w:val="00A27CC8"/>
    <w:rsid w:val="00A63954"/>
    <w:rsid w:val="00A84518"/>
    <w:rsid w:val="00A95FE5"/>
    <w:rsid w:val="00A9607B"/>
    <w:rsid w:val="00A96A29"/>
    <w:rsid w:val="00AA09C0"/>
    <w:rsid w:val="00AA220E"/>
    <w:rsid w:val="00AA264A"/>
    <w:rsid w:val="00AB3EBC"/>
    <w:rsid w:val="00AC722F"/>
    <w:rsid w:val="00AF6748"/>
    <w:rsid w:val="00AF6EA5"/>
    <w:rsid w:val="00B142C7"/>
    <w:rsid w:val="00B3162B"/>
    <w:rsid w:val="00B46B2B"/>
    <w:rsid w:val="00B529B5"/>
    <w:rsid w:val="00B71678"/>
    <w:rsid w:val="00B71DB4"/>
    <w:rsid w:val="00B91C43"/>
    <w:rsid w:val="00BA0B49"/>
    <w:rsid w:val="00BA14FD"/>
    <w:rsid w:val="00BD3110"/>
    <w:rsid w:val="00BE5B66"/>
    <w:rsid w:val="00BF3CED"/>
    <w:rsid w:val="00C06357"/>
    <w:rsid w:val="00C27721"/>
    <w:rsid w:val="00C67559"/>
    <w:rsid w:val="00C71A93"/>
    <w:rsid w:val="00C76321"/>
    <w:rsid w:val="00C95BDA"/>
    <w:rsid w:val="00CB53F9"/>
    <w:rsid w:val="00CE3A9C"/>
    <w:rsid w:val="00CE4D79"/>
    <w:rsid w:val="00CF42EE"/>
    <w:rsid w:val="00D0360D"/>
    <w:rsid w:val="00D066A2"/>
    <w:rsid w:val="00D14BF4"/>
    <w:rsid w:val="00D1530E"/>
    <w:rsid w:val="00D156C2"/>
    <w:rsid w:val="00D27A4F"/>
    <w:rsid w:val="00D32C1A"/>
    <w:rsid w:val="00D35898"/>
    <w:rsid w:val="00D442F6"/>
    <w:rsid w:val="00D539A7"/>
    <w:rsid w:val="00D57C5A"/>
    <w:rsid w:val="00D752D0"/>
    <w:rsid w:val="00D93D38"/>
    <w:rsid w:val="00DC7C8A"/>
    <w:rsid w:val="00DD6FE9"/>
    <w:rsid w:val="00DE633A"/>
    <w:rsid w:val="00DF6F3B"/>
    <w:rsid w:val="00E145A3"/>
    <w:rsid w:val="00E14EAA"/>
    <w:rsid w:val="00E17CC2"/>
    <w:rsid w:val="00E66D43"/>
    <w:rsid w:val="00E72E70"/>
    <w:rsid w:val="00E83418"/>
    <w:rsid w:val="00E92700"/>
    <w:rsid w:val="00ED66C4"/>
    <w:rsid w:val="00F01546"/>
    <w:rsid w:val="00F02EE6"/>
    <w:rsid w:val="00F0397F"/>
    <w:rsid w:val="00F15C95"/>
    <w:rsid w:val="00F1698D"/>
    <w:rsid w:val="00F3562E"/>
    <w:rsid w:val="00F36464"/>
    <w:rsid w:val="00F412A6"/>
    <w:rsid w:val="00F60882"/>
    <w:rsid w:val="00F61CA1"/>
    <w:rsid w:val="00F82A07"/>
    <w:rsid w:val="00F9437B"/>
    <w:rsid w:val="00FB775F"/>
    <w:rsid w:val="00FC32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81B0DDA"/>
  <w15:docId w15:val="{591236A4-720B-40E8-A8DC-23DBACD9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100"/>
    <w:pPr>
      <w:suppressAutoHyphens/>
    </w:pPr>
    <w:rPr>
      <w:lang w:val="en-GB" w:eastAsia="ar-SA"/>
    </w:rPr>
  </w:style>
  <w:style w:type="paragraph" w:styleId="Heading1">
    <w:name w:val="heading 1"/>
    <w:basedOn w:val="Normal"/>
    <w:next w:val="Normal"/>
    <w:qFormat/>
    <w:rsid w:val="009F0100"/>
    <w:pPr>
      <w:keepNext/>
      <w:numPr>
        <w:numId w:val="2"/>
      </w:numPr>
      <w:outlineLvl w:val="0"/>
    </w:pPr>
    <w:rPr>
      <w:b/>
      <w:sz w:val="28"/>
    </w:rPr>
  </w:style>
  <w:style w:type="paragraph" w:styleId="Heading2">
    <w:name w:val="heading 2"/>
    <w:basedOn w:val="Normal"/>
    <w:next w:val="Normal"/>
    <w:qFormat/>
    <w:rsid w:val="009F0100"/>
    <w:pPr>
      <w:keepNext/>
      <w:numPr>
        <w:ilvl w:val="1"/>
        <w:numId w:val="2"/>
      </w:numPr>
      <w:outlineLvl w:val="1"/>
    </w:pPr>
    <w:rPr>
      <w:rFonts w:ascii="Arial" w:hAnsi="Arial"/>
      <w:b/>
      <w:sz w:val="24"/>
    </w:rPr>
  </w:style>
  <w:style w:type="paragraph" w:styleId="Heading3">
    <w:name w:val="heading 3"/>
    <w:basedOn w:val="Normal"/>
    <w:next w:val="Normal"/>
    <w:qFormat/>
    <w:rsid w:val="009F0100"/>
    <w:pPr>
      <w:keepNext/>
      <w:numPr>
        <w:ilvl w:val="2"/>
        <w:numId w:val="2"/>
      </w:numPr>
      <w:outlineLvl w:val="2"/>
    </w:pPr>
    <w:rPr>
      <w:b/>
      <w:sz w:val="32"/>
    </w:rPr>
  </w:style>
  <w:style w:type="paragraph" w:styleId="Heading4">
    <w:name w:val="heading 4"/>
    <w:basedOn w:val="Normal"/>
    <w:next w:val="Normal"/>
    <w:qFormat/>
    <w:rsid w:val="009F0100"/>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9F0100"/>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F0100"/>
    <w:rPr>
      <w:color w:val="auto"/>
    </w:rPr>
  </w:style>
  <w:style w:type="character" w:customStyle="1" w:styleId="WW8Num2z0">
    <w:name w:val="WW8Num2z0"/>
    <w:rsid w:val="009F0100"/>
    <w:rPr>
      <w:rFonts w:ascii="Wingdings" w:hAnsi="Wingdings" w:cs="StarSymbol"/>
      <w:sz w:val="18"/>
      <w:szCs w:val="18"/>
    </w:rPr>
  </w:style>
  <w:style w:type="character" w:customStyle="1" w:styleId="WW8Num2z1">
    <w:name w:val="WW8Num2z1"/>
    <w:rsid w:val="009F0100"/>
    <w:rPr>
      <w:rFonts w:ascii="Wingdings 2" w:hAnsi="Wingdings 2" w:cs="StarSymbol"/>
      <w:sz w:val="18"/>
      <w:szCs w:val="18"/>
    </w:rPr>
  </w:style>
  <w:style w:type="character" w:customStyle="1" w:styleId="WW8Num2z2">
    <w:name w:val="WW8Num2z2"/>
    <w:rsid w:val="009F0100"/>
    <w:rPr>
      <w:rFonts w:ascii="StarSymbol" w:hAnsi="StarSymbol" w:cs="StarSymbol"/>
      <w:sz w:val="18"/>
      <w:szCs w:val="18"/>
    </w:rPr>
  </w:style>
  <w:style w:type="character" w:customStyle="1" w:styleId="WW8Num3z0">
    <w:name w:val="WW8Num3z0"/>
    <w:rsid w:val="009F0100"/>
    <w:rPr>
      <w:rFonts w:ascii="Wingdings" w:hAnsi="Wingdings" w:cs="StarSymbol"/>
      <w:sz w:val="18"/>
      <w:szCs w:val="18"/>
    </w:rPr>
  </w:style>
  <w:style w:type="character" w:customStyle="1" w:styleId="WW8Num3z1">
    <w:name w:val="WW8Num3z1"/>
    <w:rsid w:val="009F0100"/>
    <w:rPr>
      <w:rFonts w:ascii="Wingdings 2" w:hAnsi="Wingdings 2" w:cs="StarSymbol"/>
      <w:sz w:val="18"/>
      <w:szCs w:val="18"/>
    </w:rPr>
  </w:style>
  <w:style w:type="character" w:customStyle="1" w:styleId="WW8Num3z2">
    <w:name w:val="WW8Num3z2"/>
    <w:rsid w:val="009F0100"/>
    <w:rPr>
      <w:rFonts w:ascii="StarSymbol" w:hAnsi="StarSymbol" w:cs="StarSymbol"/>
      <w:sz w:val="18"/>
      <w:szCs w:val="18"/>
    </w:rPr>
  </w:style>
  <w:style w:type="character" w:customStyle="1" w:styleId="Absatz-Standardschriftart">
    <w:name w:val="Absatz-Standardschriftart"/>
    <w:rsid w:val="009F0100"/>
  </w:style>
  <w:style w:type="character" w:customStyle="1" w:styleId="WW8Num4z0">
    <w:name w:val="WW8Num4z0"/>
    <w:rsid w:val="009F0100"/>
    <w:rPr>
      <w:rFonts w:ascii="Symbol" w:hAnsi="Symbol"/>
    </w:rPr>
  </w:style>
  <w:style w:type="character" w:customStyle="1" w:styleId="WW8Num6z0">
    <w:name w:val="WW8Num6z0"/>
    <w:rsid w:val="009F0100"/>
    <w:rPr>
      <w:rFonts w:ascii="Symbol" w:eastAsia="Times New Roman" w:hAnsi="Symbol" w:cs="Times New Roman"/>
    </w:rPr>
  </w:style>
  <w:style w:type="character" w:customStyle="1" w:styleId="WW8Num6z1">
    <w:name w:val="WW8Num6z1"/>
    <w:rsid w:val="009F0100"/>
    <w:rPr>
      <w:rFonts w:ascii="Courier New" w:hAnsi="Courier New" w:cs="Courier New"/>
    </w:rPr>
  </w:style>
  <w:style w:type="character" w:customStyle="1" w:styleId="WW8Num6z2">
    <w:name w:val="WW8Num6z2"/>
    <w:rsid w:val="009F0100"/>
    <w:rPr>
      <w:rFonts w:ascii="Wingdings" w:hAnsi="Wingdings"/>
    </w:rPr>
  </w:style>
  <w:style w:type="character" w:customStyle="1" w:styleId="WW8Num6z3">
    <w:name w:val="WW8Num6z3"/>
    <w:rsid w:val="009F0100"/>
    <w:rPr>
      <w:rFonts w:ascii="Symbol" w:hAnsi="Symbol"/>
    </w:rPr>
  </w:style>
  <w:style w:type="character" w:customStyle="1" w:styleId="WW8Num7z0">
    <w:name w:val="WW8Num7z0"/>
    <w:rsid w:val="009F0100"/>
    <w:rPr>
      <w:rFonts w:ascii="Symbol" w:eastAsia="Times New Roman" w:hAnsi="Symbol" w:cs="Times New Roman"/>
    </w:rPr>
  </w:style>
  <w:style w:type="character" w:customStyle="1" w:styleId="WW8Num7z1">
    <w:name w:val="WW8Num7z1"/>
    <w:rsid w:val="009F0100"/>
    <w:rPr>
      <w:rFonts w:ascii="Courier New" w:hAnsi="Courier New" w:cs="Courier New"/>
    </w:rPr>
  </w:style>
  <w:style w:type="character" w:customStyle="1" w:styleId="WW8Num7z2">
    <w:name w:val="WW8Num7z2"/>
    <w:rsid w:val="009F0100"/>
    <w:rPr>
      <w:rFonts w:ascii="Wingdings" w:hAnsi="Wingdings"/>
    </w:rPr>
  </w:style>
  <w:style w:type="character" w:customStyle="1" w:styleId="WW8Num7z3">
    <w:name w:val="WW8Num7z3"/>
    <w:rsid w:val="009F0100"/>
    <w:rPr>
      <w:rFonts w:ascii="Symbol" w:hAnsi="Symbol"/>
    </w:rPr>
  </w:style>
  <w:style w:type="character" w:styleId="Hyperlink">
    <w:name w:val="Hyperlink"/>
    <w:basedOn w:val="DefaultParagraphFont"/>
    <w:rsid w:val="009F0100"/>
    <w:rPr>
      <w:color w:val="0000FF"/>
      <w:u w:val="single"/>
    </w:rPr>
  </w:style>
  <w:style w:type="character" w:styleId="FollowedHyperlink">
    <w:name w:val="FollowedHyperlink"/>
    <w:basedOn w:val="DefaultParagraphFont"/>
    <w:rsid w:val="009F0100"/>
    <w:rPr>
      <w:color w:val="800080"/>
      <w:u w:val="single"/>
    </w:rPr>
  </w:style>
  <w:style w:type="character" w:styleId="CommentReference">
    <w:name w:val="annotation reference"/>
    <w:basedOn w:val="DefaultParagraphFont"/>
    <w:rsid w:val="009F0100"/>
    <w:rPr>
      <w:sz w:val="16"/>
    </w:rPr>
  </w:style>
  <w:style w:type="character" w:styleId="PageNumber">
    <w:name w:val="page number"/>
    <w:basedOn w:val="DefaultParagraphFont"/>
    <w:rsid w:val="009F0100"/>
  </w:style>
  <w:style w:type="character" w:customStyle="1" w:styleId="Bullets">
    <w:name w:val="Bullets"/>
    <w:rsid w:val="009F0100"/>
    <w:rPr>
      <w:rFonts w:ascii="StarSymbol" w:eastAsia="StarSymbol" w:hAnsi="StarSymbol" w:cs="StarSymbol"/>
      <w:sz w:val="18"/>
      <w:szCs w:val="18"/>
    </w:rPr>
  </w:style>
  <w:style w:type="paragraph" w:customStyle="1" w:styleId="Heading">
    <w:name w:val="Heading"/>
    <w:basedOn w:val="Normal"/>
    <w:next w:val="BodyText"/>
    <w:rsid w:val="009F0100"/>
    <w:pPr>
      <w:keepNext/>
      <w:spacing w:before="240" w:after="120"/>
    </w:pPr>
    <w:rPr>
      <w:rFonts w:ascii="Arial" w:eastAsia="Lucida Sans Unicode" w:hAnsi="Arial" w:cs="Tahoma"/>
      <w:sz w:val="28"/>
      <w:szCs w:val="28"/>
    </w:rPr>
  </w:style>
  <w:style w:type="paragraph" w:styleId="BodyText">
    <w:name w:val="Body Text"/>
    <w:basedOn w:val="Normal"/>
    <w:rsid w:val="009F0100"/>
    <w:pPr>
      <w:spacing w:after="120"/>
    </w:pPr>
  </w:style>
  <w:style w:type="paragraph" w:styleId="List">
    <w:name w:val="List"/>
    <w:basedOn w:val="BodyText"/>
    <w:rsid w:val="009F0100"/>
    <w:rPr>
      <w:rFonts w:cs="Tahoma"/>
    </w:rPr>
  </w:style>
  <w:style w:type="paragraph" w:styleId="Caption">
    <w:name w:val="caption"/>
    <w:basedOn w:val="Normal"/>
    <w:qFormat/>
    <w:rsid w:val="009F0100"/>
    <w:pPr>
      <w:suppressLineNumbers/>
      <w:spacing w:before="120" w:after="120"/>
    </w:pPr>
    <w:rPr>
      <w:rFonts w:cs="Tahoma"/>
      <w:i/>
      <w:iCs/>
      <w:sz w:val="24"/>
      <w:szCs w:val="24"/>
    </w:rPr>
  </w:style>
  <w:style w:type="paragraph" w:customStyle="1" w:styleId="Index">
    <w:name w:val="Index"/>
    <w:basedOn w:val="Normal"/>
    <w:rsid w:val="009F0100"/>
    <w:pPr>
      <w:suppressLineNumbers/>
    </w:pPr>
    <w:rPr>
      <w:rFonts w:cs="Tahoma"/>
    </w:rPr>
  </w:style>
  <w:style w:type="paragraph" w:styleId="Footer">
    <w:name w:val="footer"/>
    <w:basedOn w:val="Normal"/>
    <w:rsid w:val="009F0100"/>
    <w:pPr>
      <w:tabs>
        <w:tab w:val="center" w:pos="4153"/>
        <w:tab w:val="right" w:pos="8306"/>
      </w:tabs>
    </w:pPr>
    <w:rPr>
      <w:rFonts w:ascii="Arial" w:hAnsi="Arial"/>
    </w:rPr>
  </w:style>
  <w:style w:type="paragraph" w:styleId="Title">
    <w:name w:val="Title"/>
    <w:basedOn w:val="Normal"/>
    <w:next w:val="Subtitle"/>
    <w:qFormat/>
    <w:rsid w:val="009F0100"/>
    <w:pPr>
      <w:jc w:val="center"/>
    </w:pPr>
    <w:rPr>
      <w:rFonts w:ascii="BrushScript-Normal-Italic" w:hAnsi="BrushScript-Normal-Italic"/>
      <w:sz w:val="56"/>
    </w:rPr>
  </w:style>
  <w:style w:type="paragraph" w:styleId="Subtitle">
    <w:name w:val="Subtitle"/>
    <w:basedOn w:val="Heading"/>
    <w:next w:val="BodyText"/>
    <w:qFormat/>
    <w:rsid w:val="009F0100"/>
    <w:pPr>
      <w:jc w:val="center"/>
    </w:pPr>
    <w:rPr>
      <w:i/>
      <w:iCs/>
    </w:rPr>
  </w:style>
  <w:style w:type="paragraph" w:styleId="Header">
    <w:name w:val="header"/>
    <w:basedOn w:val="Normal"/>
    <w:rsid w:val="009F0100"/>
    <w:pPr>
      <w:tabs>
        <w:tab w:val="center" w:pos="4153"/>
        <w:tab w:val="right" w:pos="8306"/>
      </w:tabs>
    </w:pPr>
  </w:style>
  <w:style w:type="paragraph" w:styleId="CommentText">
    <w:name w:val="annotation text"/>
    <w:basedOn w:val="Normal"/>
    <w:link w:val="CommentTextChar"/>
    <w:rsid w:val="009F0100"/>
  </w:style>
  <w:style w:type="paragraph" w:styleId="DocumentMap">
    <w:name w:val="Document Map"/>
    <w:basedOn w:val="Normal"/>
    <w:rsid w:val="009F0100"/>
    <w:pPr>
      <w:shd w:val="clear" w:color="auto" w:fill="000080"/>
    </w:pPr>
    <w:rPr>
      <w:rFonts w:ascii="Tahoma" w:hAnsi="Tahoma"/>
    </w:rPr>
  </w:style>
  <w:style w:type="paragraph" w:customStyle="1" w:styleId="TableContents">
    <w:name w:val="Table Contents"/>
    <w:basedOn w:val="Normal"/>
    <w:rsid w:val="009F0100"/>
    <w:pPr>
      <w:suppressLineNumbers/>
    </w:pPr>
  </w:style>
  <w:style w:type="paragraph" w:customStyle="1" w:styleId="TableHeading">
    <w:name w:val="Table Heading"/>
    <w:basedOn w:val="TableContents"/>
    <w:rsid w:val="009F0100"/>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12D3A"/>
    <w:rPr>
      <w:b/>
      <w:bCs/>
    </w:rPr>
  </w:style>
  <w:style w:type="character" w:customStyle="1" w:styleId="CommentTextChar">
    <w:name w:val="Comment Text Char"/>
    <w:basedOn w:val="DefaultParagraphFont"/>
    <w:link w:val="CommentText"/>
    <w:rsid w:val="00312D3A"/>
    <w:rPr>
      <w:lang w:val="en-GB" w:eastAsia="ar-SA"/>
    </w:rPr>
  </w:style>
  <w:style w:type="character" w:customStyle="1" w:styleId="CommentSubjectChar">
    <w:name w:val="Comment Subject Char"/>
    <w:basedOn w:val="CommentTextChar"/>
    <w:link w:val="CommentSubject"/>
    <w:rsid w:val="00312D3A"/>
    <w:rPr>
      <w:lang w:val="en-GB" w:eastAsia="ar-SA"/>
    </w:rPr>
  </w:style>
  <w:style w:type="paragraph" w:styleId="ListParagraph">
    <w:name w:val="List Paragraph"/>
    <w:basedOn w:val="Normal"/>
    <w:uiPriority w:val="34"/>
    <w:qFormat/>
    <w:rsid w:val="00DF6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56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2181</Words>
  <Characters>12434</Characters>
  <Application>Microsoft Office Word</Application>
  <DocSecurity>2</DocSecurity>
  <Lines>103</Lines>
  <Paragraphs>29</Paragraphs>
  <ScaleCrop>false</ScaleCrop>
  <HeadingPairs>
    <vt:vector size="2" baseType="variant">
      <vt:variant>
        <vt:lpstr>Title</vt:lpstr>
      </vt:variant>
      <vt:variant>
        <vt:i4>1</vt:i4>
      </vt:variant>
    </vt:vector>
  </HeadingPairs>
  <TitlesOfParts>
    <vt:vector size="1" baseType="lpstr">
      <vt:lpstr>Media Studies L1 standards</vt:lpstr>
    </vt:vector>
  </TitlesOfParts>
  <Company>Ministry of Education</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Studies L1 standards</dc:title>
  <dc:subject>Media Studies L1 Conditions of Assessment</dc:subject>
  <dc:creator>Ministry of Education</dc:creator>
  <cp:lastModifiedBy>Donna Leckie</cp:lastModifiedBy>
  <cp:revision>2</cp:revision>
  <cp:lastPrinted>2009-08-02T17:59:00Z</cp:lastPrinted>
  <dcterms:created xsi:type="dcterms:W3CDTF">2025-01-31T02:23:00Z</dcterms:created>
  <dcterms:modified xsi:type="dcterms:W3CDTF">2025-01-31T02:23:00Z</dcterms:modified>
</cp:coreProperties>
</file>